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D6" w:rsidRPr="001D1ECF" w:rsidRDefault="00A24FD6" w:rsidP="00A24FD6">
      <w:pPr>
        <w:shd w:val="clear" w:color="auto" w:fill="FFFFFF"/>
        <w:spacing w:after="0" w:line="240" w:lineRule="auto"/>
        <w:outlineLvl w:val="1"/>
        <w:rPr>
          <w:rFonts w:ascii="Roboto" w:eastAsia="Times New Roman" w:hAnsi="Roboto" w:cs="Times New Roman"/>
          <w:b/>
          <w:bCs/>
          <w:color w:val="FF0000"/>
          <w:sz w:val="32"/>
          <w:szCs w:val="32"/>
          <w:lang w:eastAsia="ru-RU"/>
        </w:rPr>
      </w:pPr>
      <w:r w:rsidRPr="001D1ECF">
        <w:rPr>
          <w:rFonts w:ascii="Roboto" w:eastAsia="Times New Roman" w:hAnsi="Roboto" w:cs="Times New Roman"/>
          <w:b/>
          <w:bCs/>
          <w:color w:val="FF0000"/>
          <w:sz w:val="32"/>
          <w:szCs w:val="32"/>
          <w:lang w:eastAsia="ru-RU"/>
        </w:rPr>
        <w:t>Как купить билет: виртуально или на кассе учреждения</w:t>
      </w:r>
    </w:p>
    <w:p w:rsidR="00A24FD6" w:rsidRPr="00A24FD6" w:rsidRDefault="00A24FD6" w:rsidP="00AA18EB">
      <w:pPr>
        <w:shd w:val="clear" w:color="auto" w:fill="FFFFFF"/>
        <w:spacing w:before="300" w:after="300" w:line="240" w:lineRule="auto"/>
        <w:ind w:firstLine="284"/>
        <w:rPr>
          <w:rFonts w:ascii="Times New Roman" w:eastAsia="Times New Roman" w:hAnsi="Times New Roman" w:cs="Times New Roman"/>
          <w:color w:val="000000"/>
          <w:sz w:val="26"/>
          <w:szCs w:val="26"/>
          <w:lang w:eastAsia="ru-RU"/>
        </w:rPr>
      </w:pPr>
      <w:r w:rsidRPr="00A24FD6">
        <w:rPr>
          <w:rFonts w:ascii="Times New Roman" w:eastAsia="Times New Roman" w:hAnsi="Times New Roman" w:cs="Times New Roman"/>
          <w:color w:val="000000"/>
          <w:sz w:val="26"/>
          <w:szCs w:val="26"/>
          <w:lang w:eastAsia="ru-RU"/>
        </w:rPr>
        <w:t>Все учреждения — партнеры культурной программы «Пушкинская карта» указаны в приложении «</w:t>
      </w:r>
      <w:proofErr w:type="spellStart"/>
      <w:r w:rsidRPr="00A24FD6">
        <w:rPr>
          <w:rFonts w:ascii="Times New Roman" w:eastAsia="Times New Roman" w:hAnsi="Times New Roman" w:cs="Times New Roman"/>
          <w:color w:val="000000"/>
          <w:sz w:val="26"/>
          <w:szCs w:val="26"/>
          <w:lang w:eastAsia="ru-RU"/>
        </w:rPr>
        <w:t>Госуслуги.Культура</w:t>
      </w:r>
      <w:proofErr w:type="spellEnd"/>
      <w:r w:rsidRPr="00A24FD6">
        <w:rPr>
          <w:rFonts w:ascii="Times New Roman" w:eastAsia="Times New Roman" w:hAnsi="Times New Roman" w:cs="Times New Roman"/>
          <w:color w:val="000000"/>
          <w:sz w:val="26"/>
          <w:szCs w:val="26"/>
          <w:lang w:eastAsia="ru-RU"/>
        </w:rPr>
        <w:t>» во вкладке «</w:t>
      </w:r>
      <w:proofErr w:type="spellStart"/>
      <w:r w:rsidRPr="00A24FD6">
        <w:rPr>
          <w:rFonts w:ascii="Times New Roman" w:eastAsia="Times New Roman" w:hAnsi="Times New Roman" w:cs="Times New Roman"/>
          <w:color w:val="000000"/>
          <w:sz w:val="26"/>
          <w:szCs w:val="26"/>
          <w:lang w:eastAsia="ru-RU"/>
        </w:rPr>
        <w:t>Культура.РФ</w:t>
      </w:r>
      <w:proofErr w:type="spellEnd"/>
      <w:r w:rsidRPr="00A24FD6">
        <w:rPr>
          <w:rFonts w:ascii="Times New Roman" w:eastAsia="Times New Roman" w:hAnsi="Times New Roman" w:cs="Times New Roman"/>
          <w:color w:val="000000"/>
          <w:sz w:val="26"/>
          <w:szCs w:val="26"/>
          <w:lang w:eastAsia="ru-RU"/>
        </w:rPr>
        <w:t>» или «Почта Банк Онлайн». Аналогичная информация представлена на сайтах билетных систем. Здесь же и Афиша проводимых мероприятий.</w:t>
      </w:r>
    </w:p>
    <w:p w:rsidR="00A24FD6" w:rsidRPr="00A24FD6" w:rsidRDefault="00A24FD6" w:rsidP="00AA18EB">
      <w:pPr>
        <w:shd w:val="clear" w:color="auto" w:fill="FFFFFF"/>
        <w:spacing w:before="300" w:after="300" w:line="240" w:lineRule="auto"/>
        <w:ind w:firstLine="284"/>
        <w:rPr>
          <w:rFonts w:ascii="Times New Roman" w:eastAsia="Times New Roman" w:hAnsi="Times New Roman" w:cs="Times New Roman"/>
          <w:color w:val="000000"/>
          <w:sz w:val="26"/>
          <w:szCs w:val="26"/>
          <w:lang w:eastAsia="ru-RU"/>
        </w:rPr>
      </w:pPr>
      <w:r w:rsidRPr="00A24FD6">
        <w:rPr>
          <w:rFonts w:ascii="Times New Roman" w:eastAsia="Times New Roman" w:hAnsi="Times New Roman" w:cs="Times New Roman"/>
          <w:color w:val="000000"/>
          <w:sz w:val="26"/>
          <w:szCs w:val="26"/>
          <w:lang w:eastAsia="ru-RU"/>
        </w:rPr>
        <w:t xml:space="preserve">Чтобы приобрести билет на одно из понравившихся мероприятий, следует выбрать его и оплатить онлайн предстоящее посещение либо расплатиться непосредственно в кассе учреждения. Полученный электронный </w:t>
      </w:r>
      <w:proofErr w:type="gramStart"/>
      <w:r w:rsidRPr="00A24FD6">
        <w:rPr>
          <w:rFonts w:ascii="Times New Roman" w:eastAsia="Times New Roman" w:hAnsi="Times New Roman" w:cs="Times New Roman"/>
          <w:color w:val="000000"/>
          <w:sz w:val="26"/>
          <w:szCs w:val="26"/>
          <w:lang w:eastAsia="ru-RU"/>
        </w:rPr>
        <w:t>( на</w:t>
      </w:r>
      <w:proofErr w:type="gramEnd"/>
      <w:r w:rsidRPr="00A24FD6">
        <w:rPr>
          <w:rFonts w:ascii="Times New Roman" w:eastAsia="Times New Roman" w:hAnsi="Times New Roman" w:cs="Times New Roman"/>
          <w:color w:val="000000"/>
          <w:sz w:val="26"/>
          <w:szCs w:val="26"/>
          <w:lang w:eastAsia="ru-RU"/>
        </w:rPr>
        <w:t xml:space="preserve"> электронную почту) или бумажный билет предъявляется на входе в зал вместе с документом, удостоверяющим личность.</w:t>
      </w:r>
    </w:p>
    <w:p w:rsidR="00A24FD6" w:rsidRPr="00A24FD6" w:rsidRDefault="00A24FD6" w:rsidP="00AA18EB">
      <w:pPr>
        <w:shd w:val="clear" w:color="auto" w:fill="FFFFFF"/>
        <w:spacing w:before="300" w:after="300" w:line="240" w:lineRule="auto"/>
        <w:ind w:firstLine="284"/>
        <w:rPr>
          <w:rFonts w:ascii="Times New Roman" w:eastAsia="Times New Roman" w:hAnsi="Times New Roman" w:cs="Times New Roman"/>
          <w:color w:val="000000"/>
          <w:sz w:val="26"/>
          <w:szCs w:val="26"/>
          <w:lang w:eastAsia="ru-RU"/>
        </w:rPr>
      </w:pPr>
      <w:r w:rsidRPr="00A24FD6">
        <w:rPr>
          <w:rFonts w:ascii="Times New Roman" w:eastAsia="Times New Roman" w:hAnsi="Times New Roman" w:cs="Times New Roman"/>
          <w:color w:val="000000"/>
          <w:sz w:val="26"/>
          <w:szCs w:val="26"/>
          <w:lang w:eastAsia="ru-RU"/>
        </w:rPr>
        <w:t>Билет на мероприятие можно приобрести и на официальном сайте конкретного заведения, выбранного для посещения. Предварительно стоит убедиться, что оплата билета «Пушкинской картой» предусмотрена данным учреждением. Как правило, информация об этом содержится на главной странице сайта. Выбирая способ перечисления денег, необходимо выбрать льготную категорию.</w:t>
      </w:r>
    </w:p>
    <w:p w:rsidR="00A24FD6" w:rsidRPr="00A24FD6" w:rsidRDefault="00A24FD6" w:rsidP="00A24FD6">
      <w:pPr>
        <w:shd w:val="clear" w:color="auto" w:fill="FFFFFF"/>
        <w:spacing w:after="0" w:line="240" w:lineRule="auto"/>
        <w:outlineLvl w:val="1"/>
        <w:rPr>
          <w:rFonts w:ascii="Roboto" w:eastAsia="Times New Roman" w:hAnsi="Roboto" w:cs="Times New Roman"/>
          <w:b/>
          <w:bCs/>
          <w:color w:val="010101"/>
          <w:sz w:val="32"/>
          <w:szCs w:val="32"/>
          <w:lang w:eastAsia="ru-RU"/>
        </w:rPr>
      </w:pPr>
      <w:r w:rsidRPr="001D1ECF">
        <w:rPr>
          <w:rFonts w:ascii="Roboto" w:eastAsia="Times New Roman" w:hAnsi="Roboto" w:cs="Times New Roman"/>
          <w:b/>
          <w:bCs/>
          <w:color w:val="FF0000"/>
          <w:sz w:val="32"/>
          <w:szCs w:val="32"/>
          <w:lang w:eastAsia="ru-RU"/>
        </w:rPr>
        <w:t>Оплата виртуальной картой: что нужно делать</w:t>
      </w:r>
    </w:p>
    <w:p w:rsidR="00A24FD6" w:rsidRPr="00A24FD6" w:rsidRDefault="00A24FD6" w:rsidP="00A24FD6">
      <w:pPr>
        <w:shd w:val="clear" w:color="auto" w:fill="FFFFFF"/>
        <w:spacing w:after="0" w:line="240" w:lineRule="auto"/>
        <w:rPr>
          <w:rFonts w:ascii="Segoe UI" w:eastAsia="Times New Roman" w:hAnsi="Segoe UI" w:cs="Segoe UI"/>
          <w:color w:val="000000"/>
          <w:sz w:val="26"/>
          <w:szCs w:val="26"/>
          <w:lang w:eastAsia="ru-RU"/>
        </w:rPr>
      </w:pPr>
      <w:r w:rsidRPr="00A24FD6">
        <w:rPr>
          <w:rFonts w:ascii="Segoe UI" w:eastAsia="Times New Roman" w:hAnsi="Segoe UI" w:cs="Segoe UI"/>
          <w:b/>
          <w:bCs/>
          <w:color w:val="000000"/>
          <w:sz w:val="26"/>
          <w:szCs w:val="26"/>
          <w:lang w:eastAsia="ru-RU"/>
        </w:rPr>
        <w:t>Для проведения оплаты покупки билета виртуальной картой можно воспользоваться одним из трех способов:</w:t>
      </w:r>
    </w:p>
    <w:p w:rsidR="00A24FD6" w:rsidRPr="00A24FD6" w:rsidRDefault="00A24FD6" w:rsidP="00AA18EB">
      <w:pPr>
        <w:shd w:val="clear" w:color="auto" w:fill="FFFFFF"/>
        <w:spacing w:before="300" w:after="300" w:line="240" w:lineRule="auto"/>
        <w:ind w:firstLine="284"/>
        <w:rPr>
          <w:rFonts w:ascii="Times New Roman" w:eastAsia="Times New Roman" w:hAnsi="Times New Roman" w:cs="Times New Roman"/>
          <w:color w:val="000000"/>
          <w:sz w:val="26"/>
          <w:szCs w:val="26"/>
          <w:lang w:eastAsia="ru-RU"/>
        </w:rPr>
      </w:pPr>
      <w:r w:rsidRPr="00A24FD6">
        <w:rPr>
          <w:rFonts w:ascii="Times New Roman" w:eastAsia="Times New Roman" w:hAnsi="Times New Roman" w:cs="Times New Roman"/>
          <w:color w:val="000000"/>
          <w:sz w:val="26"/>
          <w:szCs w:val="26"/>
          <w:lang w:eastAsia="ru-RU"/>
        </w:rPr>
        <w:t>1. На витрине анонсируемых мероприятий на сайте «Почта Банк Онлайн». Необходимо выбрать желаемое событие, определить способом оплаты «Пушкинскую карту», ввести одноразовый код подтверждения операции, пришедший на мобильный телефон владельца карты.</w:t>
      </w:r>
    </w:p>
    <w:p w:rsidR="00A24FD6" w:rsidRPr="00A24FD6" w:rsidRDefault="00A24FD6" w:rsidP="00256343">
      <w:pPr>
        <w:shd w:val="clear" w:color="auto" w:fill="FFFFFF"/>
        <w:spacing w:before="300" w:after="300" w:line="240" w:lineRule="auto"/>
        <w:ind w:firstLine="284"/>
        <w:rPr>
          <w:rFonts w:ascii="Times New Roman" w:eastAsia="Times New Roman" w:hAnsi="Times New Roman" w:cs="Times New Roman"/>
          <w:color w:val="000000"/>
          <w:sz w:val="26"/>
          <w:szCs w:val="26"/>
          <w:lang w:eastAsia="ru-RU"/>
        </w:rPr>
      </w:pPr>
      <w:r w:rsidRPr="00A24FD6">
        <w:rPr>
          <w:rFonts w:ascii="Times New Roman" w:eastAsia="Times New Roman" w:hAnsi="Times New Roman" w:cs="Times New Roman"/>
          <w:color w:val="000000"/>
          <w:sz w:val="26"/>
          <w:szCs w:val="26"/>
          <w:lang w:eastAsia="ru-RU"/>
        </w:rPr>
        <w:t>2.</w:t>
      </w:r>
      <w:r w:rsidR="00256343" w:rsidRPr="00256343">
        <w:rPr>
          <w:rFonts w:ascii="Times New Roman" w:eastAsia="Times New Roman" w:hAnsi="Times New Roman" w:cs="Times New Roman"/>
          <w:color w:val="000000"/>
          <w:sz w:val="26"/>
          <w:szCs w:val="26"/>
          <w:lang w:eastAsia="ru-RU"/>
        </w:rPr>
        <w:t xml:space="preserve"> </w:t>
      </w:r>
      <w:r w:rsidRPr="00A24FD6">
        <w:rPr>
          <w:rFonts w:ascii="Times New Roman" w:eastAsia="Times New Roman" w:hAnsi="Times New Roman" w:cs="Times New Roman"/>
          <w:color w:val="000000"/>
          <w:sz w:val="26"/>
          <w:szCs w:val="26"/>
          <w:lang w:eastAsia="ru-RU"/>
        </w:rPr>
        <w:t>На сайте учреждения культуры или билетного оператора. Необходимо выбрать мероприятие, участвующее в программе, отметить способом оплаты «Пушкинскую карту», ввести реквизиты карты: номер, срок действия, код-CVV2 (эти данные указаны в приложении «</w:t>
      </w:r>
      <w:proofErr w:type="spellStart"/>
      <w:r w:rsidRPr="00A24FD6">
        <w:rPr>
          <w:rFonts w:ascii="Times New Roman" w:eastAsia="Times New Roman" w:hAnsi="Times New Roman" w:cs="Times New Roman"/>
          <w:color w:val="000000"/>
          <w:sz w:val="26"/>
          <w:szCs w:val="26"/>
          <w:lang w:eastAsia="ru-RU"/>
        </w:rPr>
        <w:t>Госуслуги.Культура</w:t>
      </w:r>
      <w:proofErr w:type="spellEnd"/>
      <w:r w:rsidRPr="00A24FD6">
        <w:rPr>
          <w:rFonts w:ascii="Times New Roman" w:eastAsia="Times New Roman" w:hAnsi="Times New Roman" w:cs="Times New Roman"/>
          <w:color w:val="000000"/>
          <w:sz w:val="26"/>
          <w:szCs w:val="26"/>
          <w:lang w:eastAsia="ru-RU"/>
        </w:rPr>
        <w:t xml:space="preserve"> или «Почта Банк Онлайн», ввести одноразовый код подтверждения, полученный на телефон.</w:t>
      </w:r>
    </w:p>
    <w:p w:rsidR="00A24FD6" w:rsidRPr="00A24FD6" w:rsidRDefault="00A24FD6" w:rsidP="00256343">
      <w:pPr>
        <w:shd w:val="clear" w:color="auto" w:fill="FFFFFF"/>
        <w:spacing w:before="300" w:after="300" w:line="240" w:lineRule="auto"/>
        <w:ind w:firstLine="284"/>
        <w:rPr>
          <w:rFonts w:ascii="Times New Roman" w:eastAsia="Times New Roman" w:hAnsi="Times New Roman" w:cs="Times New Roman"/>
          <w:color w:val="000000"/>
          <w:sz w:val="26"/>
          <w:szCs w:val="26"/>
          <w:lang w:eastAsia="ru-RU"/>
        </w:rPr>
      </w:pPr>
      <w:r w:rsidRPr="00A24FD6">
        <w:rPr>
          <w:rFonts w:ascii="Times New Roman" w:eastAsia="Times New Roman" w:hAnsi="Times New Roman" w:cs="Times New Roman"/>
          <w:color w:val="000000"/>
          <w:sz w:val="26"/>
          <w:szCs w:val="26"/>
          <w:lang w:eastAsia="ru-RU"/>
        </w:rPr>
        <w:t>3.</w:t>
      </w:r>
      <w:r w:rsidR="00AA18EB" w:rsidRPr="00AA18EB">
        <w:rPr>
          <w:rFonts w:ascii="Times New Roman" w:eastAsia="Times New Roman" w:hAnsi="Times New Roman" w:cs="Times New Roman"/>
          <w:color w:val="000000"/>
          <w:sz w:val="26"/>
          <w:szCs w:val="26"/>
          <w:lang w:eastAsia="ru-RU"/>
        </w:rPr>
        <w:t xml:space="preserve"> </w:t>
      </w:r>
      <w:r w:rsidRPr="00A24FD6">
        <w:rPr>
          <w:rFonts w:ascii="Times New Roman" w:eastAsia="Times New Roman" w:hAnsi="Times New Roman" w:cs="Times New Roman"/>
          <w:color w:val="000000"/>
          <w:sz w:val="26"/>
          <w:szCs w:val="26"/>
          <w:lang w:eastAsia="ru-RU"/>
        </w:rPr>
        <w:t>При личном посещении учреждения, на кассе. Необходимо выбрать мероприятие сообщить кассиру информацию о том, что оплата будет осуществлена «Пушкинской картой», разблокировать телефон и приложить его к терминалу.</w:t>
      </w:r>
    </w:p>
    <w:p w:rsidR="00A24FD6" w:rsidRPr="00A24FD6" w:rsidRDefault="00A24FD6" w:rsidP="00A24FD6">
      <w:pPr>
        <w:shd w:val="clear" w:color="auto" w:fill="FFFFFF"/>
        <w:spacing w:before="300" w:after="300" w:line="240" w:lineRule="auto"/>
        <w:rPr>
          <w:rFonts w:ascii="Segoe UI" w:eastAsia="Times New Roman" w:hAnsi="Segoe UI" w:cs="Segoe UI"/>
          <w:color w:val="000000"/>
          <w:sz w:val="26"/>
          <w:szCs w:val="26"/>
          <w:lang w:eastAsia="ru-RU"/>
        </w:rPr>
      </w:pPr>
      <w:r w:rsidRPr="00A24FD6">
        <w:rPr>
          <w:rFonts w:ascii="Times New Roman" w:eastAsia="Times New Roman" w:hAnsi="Times New Roman" w:cs="Times New Roman"/>
          <w:color w:val="000000"/>
          <w:sz w:val="26"/>
          <w:szCs w:val="26"/>
          <w:lang w:eastAsia="ru-RU"/>
        </w:rPr>
        <w:t xml:space="preserve">Последний способ возможен только при использовании телефона, поддерживающего оплату с помощью </w:t>
      </w:r>
      <w:proofErr w:type="spellStart"/>
      <w:r w:rsidRPr="00A24FD6">
        <w:rPr>
          <w:rFonts w:ascii="Times New Roman" w:eastAsia="Times New Roman" w:hAnsi="Times New Roman" w:cs="Times New Roman"/>
          <w:color w:val="000000"/>
          <w:sz w:val="26"/>
          <w:szCs w:val="26"/>
          <w:lang w:eastAsia="ru-RU"/>
        </w:rPr>
        <w:t>Mirpay</w:t>
      </w:r>
      <w:proofErr w:type="spellEnd"/>
      <w:r w:rsidRPr="00A24FD6">
        <w:rPr>
          <w:rFonts w:ascii="Times New Roman" w:eastAsia="Times New Roman" w:hAnsi="Times New Roman" w:cs="Times New Roman"/>
          <w:color w:val="000000"/>
          <w:sz w:val="26"/>
          <w:szCs w:val="26"/>
          <w:lang w:eastAsia="ru-RU"/>
        </w:rPr>
        <w:t xml:space="preserve">, </w:t>
      </w:r>
      <w:proofErr w:type="spellStart"/>
      <w:r w:rsidRPr="00A24FD6">
        <w:rPr>
          <w:rFonts w:ascii="Times New Roman" w:eastAsia="Times New Roman" w:hAnsi="Times New Roman" w:cs="Times New Roman"/>
          <w:color w:val="000000"/>
          <w:sz w:val="26"/>
          <w:szCs w:val="26"/>
          <w:lang w:eastAsia="ru-RU"/>
        </w:rPr>
        <w:t>Samsungpay</w:t>
      </w:r>
      <w:proofErr w:type="spellEnd"/>
      <w:r w:rsidRPr="00A24FD6">
        <w:rPr>
          <w:rFonts w:ascii="Times New Roman" w:eastAsia="Times New Roman" w:hAnsi="Times New Roman" w:cs="Times New Roman"/>
          <w:color w:val="000000"/>
          <w:sz w:val="26"/>
          <w:szCs w:val="26"/>
          <w:lang w:eastAsia="ru-RU"/>
        </w:rPr>
        <w:t xml:space="preserve"> или </w:t>
      </w:r>
      <w:proofErr w:type="spellStart"/>
      <w:r w:rsidRPr="00A24FD6">
        <w:rPr>
          <w:rFonts w:ascii="Times New Roman" w:eastAsia="Times New Roman" w:hAnsi="Times New Roman" w:cs="Times New Roman"/>
          <w:color w:val="000000"/>
          <w:sz w:val="26"/>
          <w:szCs w:val="26"/>
          <w:lang w:eastAsia="ru-RU"/>
        </w:rPr>
        <w:t>Applepay</w:t>
      </w:r>
      <w:proofErr w:type="spellEnd"/>
      <w:r w:rsidRPr="00A24FD6">
        <w:rPr>
          <w:rFonts w:ascii="Segoe UI" w:eastAsia="Times New Roman" w:hAnsi="Segoe UI" w:cs="Segoe UI"/>
          <w:color w:val="000000"/>
          <w:sz w:val="26"/>
          <w:szCs w:val="26"/>
          <w:lang w:eastAsia="ru-RU"/>
        </w:rPr>
        <w:t>.</w:t>
      </w:r>
    </w:p>
    <w:p w:rsidR="00A24FD6" w:rsidRPr="00A24FD6" w:rsidRDefault="00A24FD6" w:rsidP="00A24FD6">
      <w:pPr>
        <w:shd w:val="clear" w:color="auto" w:fill="FFFFFF"/>
        <w:spacing w:after="0" w:line="240" w:lineRule="auto"/>
        <w:outlineLvl w:val="1"/>
        <w:rPr>
          <w:rFonts w:ascii="Roboto" w:eastAsia="Times New Roman" w:hAnsi="Roboto" w:cs="Times New Roman"/>
          <w:b/>
          <w:bCs/>
          <w:color w:val="010101"/>
          <w:sz w:val="32"/>
          <w:szCs w:val="32"/>
          <w:lang w:eastAsia="ru-RU"/>
        </w:rPr>
      </w:pPr>
      <w:bookmarkStart w:id="0" w:name="_GoBack"/>
      <w:r w:rsidRPr="00BB1E3E">
        <w:rPr>
          <w:rFonts w:ascii="Roboto" w:eastAsia="Times New Roman" w:hAnsi="Roboto" w:cs="Times New Roman"/>
          <w:b/>
          <w:bCs/>
          <w:color w:val="FF0000"/>
          <w:sz w:val="32"/>
          <w:szCs w:val="32"/>
          <w:lang w:eastAsia="ru-RU"/>
        </w:rPr>
        <w:t>«</w:t>
      </w:r>
      <w:bookmarkEnd w:id="0"/>
      <w:r w:rsidRPr="001D1ECF">
        <w:rPr>
          <w:rFonts w:ascii="Roboto" w:eastAsia="Times New Roman" w:hAnsi="Roboto" w:cs="Times New Roman"/>
          <w:b/>
          <w:bCs/>
          <w:color w:val="FF0000"/>
          <w:sz w:val="32"/>
          <w:szCs w:val="32"/>
          <w:lang w:eastAsia="ru-RU"/>
        </w:rPr>
        <w:t>Пушкинская карта» и мобильный кошелек</w:t>
      </w:r>
    </w:p>
    <w:p w:rsidR="00782DA0" w:rsidRDefault="00AA18EB" w:rsidP="00A24FD6">
      <w:pPr>
        <w:shd w:val="clear" w:color="auto" w:fill="FFFFFF"/>
        <w:spacing w:before="300" w:after="300" w:line="240" w:lineRule="auto"/>
      </w:pPr>
      <w:r w:rsidRPr="00AA18EB">
        <w:rPr>
          <w:rFonts w:ascii="Times New Roman" w:eastAsia="Times New Roman" w:hAnsi="Times New Roman" w:cs="Times New Roman"/>
          <w:color w:val="000000"/>
          <w:sz w:val="26"/>
          <w:szCs w:val="26"/>
          <w:lang w:eastAsia="ru-RU"/>
        </w:rPr>
        <w:t xml:space="preserve">   </w:t>
      </w:r>
      <w:r w:rsidR="00A24FD6" w:rsidRPr="00A24FD6">
        <w:rPr>
          <w:rFonts w:ascii="Times New Roman" w:eastAsia="Times New Roman" w:hAnsi="Times New Roman" w:cs="Times New Roman"/>
          <w:color w:val="000000"/>
          <w:sz w:val="26"/>
          <w:szCs w:val="26"/>
          <w:lang w:eastAsia="ru-RU"/>
        </w:rPr>
        <w:t xml:space="preserve">Карту можно добавить в </w:t>
      </w:r>
      <w:proofErr w:type="spellStart"/>
      <w:r w:rsidR="00A24FD6" w:rsidRPr="00A24FD6">
        <w:rPr>
          <w:rFonts w:ascii="Times New Roman" w:eastAsia="Times New Roman" w:hAnsi="Times New Roman" w:cs="Times New Roman"/>
          <w:color w:val="000000"/>
          <w:sz w:val="26"/>
          <w:szCs w:val="26"/>
          <w:lang w:eastAsia="ru-RU"/>
        </w:rPr>
        <w:t>Applepay</w:t>
      </w:r>
      <w:proofErr w:type="spellEnd"/>
      <w:r w:rsidR="00A24FD6" w:rsidRPr="00A24FD6">
        <w:rPr>
          <w:rFonts w:ascii="Times New Roman" w:eastAsia="Times New Roman" w:hAnsi="Times New Roman" w:cs="Times New Roman"/>
          <w:color w:val="000000"/>
          <w:sz w:val="26"/>
          <w:szCs w:val="26"/>
          <w:lang w:eastAsia="ru-RU"/>
        </w:rPr>
        <w:t xml:space="preserve">, </w:t>
      </w:r>
      <w:proofErr w:type="spellStart"/>
      <w:r w:rsidR="00A24FD6" w:rsidRPr="00A24FD6">
        <w:rPr>
          <w:rFonts w:ascii="Times New Roman" w:eastAsia="Times New Roman" w:hAnsi="Times New Roman" w:cs="Times New Roman"/>
          <w:color w:val="000000"/>
          <w:sz w:val="26"/>
          <w:szCs w:val="26"/>
          <w:lang w:eastAsia="ru-RU"/>
        </w:rPr>
        <w:t>Mirpay</w:t>
      </w:r>
      <w:proofErr w:type="spellEnd"/>
      <w:r w:rsidR="00A24FD6" w:rsidRPr="00A24FD6">
        <w:rPr>
          <w:rFonts w:ascii="Times New Roman" w:eastAsia="Times New Roman" w:hAnsi="Times New Roman" w:cs="Times New Roman"/>
          <w:color w:val="000000"/>
          <w:sz w:val="26"/>
          <w:szCs w:val="26"/>
          <w:lang w:eastAsia="ru-RU"/>
        </w:rPr>
        <w:t xml:space="preserve"> или </w:t>
      </w:r>
      <w:proofErr w:type="spellStart"/>
      <w:r w:rsidR="00A24FD6" w:rsidRPr="00A24FD6">
        <w:rPr>
          <w:rFonts w:ascii="Times New Roman" w:eastAsia="Times New Roman" w:hAnsi="Times New Roman" w:cs="Times New Roman"/>
          <w:color w:val="000000"/>
          <w:sz w:val="26"/>
          <w:szCs w:val="26"/>
          <w:lang w:eastAsia="ru-RU"/>
        </w:rPr>
        <w:t>Samsungpay</w:t>
      </w:r>
      <w:proofErr w:type="spellEnd"/>
      <w:r w:rsidR="00A24FD6" w:rsidRPr="00A24FD6">
        <w:rPr>
          <w:rFonts w:ascii="Times New Roman" w:eastAsia="Times New Roman" w:hAnsi="Times New Roman" w:cs="Times New Roman"/>
          <w:color w:val="000000"/>
          <w:sz w:val="26"/>
          <w:szCs w:val="26"/>
          <w:lang w:eastAsia="ru-RU"/>
        </w:rPr>
        <w:t xml:space="preserve"> и оплачивать ей покупку билетов с помощью мобильного устройства, которое поддерживает данную технологию. Сделать это можно на сайте «Почта Банк Онлайн».</w:t>
      </w:r>
    </w:p>
    <w:sectPr w:rsidR="0078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D6"/>
    <w:rsid w:val="001D1ECF"/>
    <w:rsid w:val="00256343"/>
    <w:rsid w:val="00782DA0"/>
    <w:rsid w:val="00A24FD6"/>
    <w:rsid w:val="00AA18EB"/>
    <w:rsid w:val="00BB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05BE3-8F84-42F4-AFC0-F777C62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1109">
      <w:bodyDiv w:val="1"/>
      <w:marLeft w:val="0"/>
      <w:marRight w:val="0"/>
      <w:marTop w:val="0"/>
      <w:marBottom w:val="0"/>
      <w:divBdr>
        <w:top w:val="none" w:sz="0" w:space="0" w:color="auto"/>
        <w:left w:val="none" w:sz="0" w:space="0" w:color="auto"/>
        <w:bottom w:val="none" w:sz="0" w:space="0" w:color="auto"/>
        <w:right w:val="none" w:sz="0" w:space="0" w:color="auto"/>
      </w:divBdr>
    </w:div>
    <w:div w:id="4729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dc:creator>
  <cp:keywords/>
  <dc:description/>
  <cp:lastModifiedBy>Татьяна Викторовна</cp:lastModifiedBy>
  <cp:revision>5</cp:revision>
  <dcterms:created xsi:type="dcterms:W3CDTF">2022-08-15T13:02:00Z</dcterms:created>
  <dcterms:modified xsi:type="dcterms:W3CDTF">2022-08-16T07:44:00Z</dcterms:modified>
</cp:coreProperties>
</file>