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AF" w:rsidRPr="00B105CD" w:rsidRDefault="002427AF" w:rsidP="002427AF">
      <w:pPr>
        <w:shd w:val="clear" w:color="auto" w:fill="FBFBFB"/>
        <w:spacing w:line="240" w:lineRule="auto"/>
        <w:jc w:val="left"/>
        <w:textAlignment w:val="baseline"/>
        <w:rPr>
          <w:rFonts w:ascii="Times New Roman" w:eastAsia="Times New Roman" w:hAnsi="Times New Roman" w:cs="Times New Roman"/>
          <w:b/>
          <w:i/>
          <w:sz w:val="28"/>
          <w:szCs w:val="28"/>
          <w:lang w:eastAsia="ru-RU"/>
        </w:rPr>
      </w:pPr>
      <w:r w:rsidRPr="00B105CD">
        <w:rPr>
          <w:rFonts w:ascii="Times New Roman" w:eastAsia="Times New Roman" w:hAnsi="Times New Roman" w:cs="Times New Roman"/>
          <w:b/>
          <w:i/>
          <w:sz w:val="28"/>
          <w:szCs w:val="28"/>
          <w:lang w:eastAsia="ru-RU"/>
        </w:rPr>
        <w:fldChar w:fldCharType="begin"/>
      </w:r>
      <w:r w:rsidRPr="00B105CD">
        <w:rPr>
          <w:rFonts w:ascii="Times New Roman" w:eastAsia="Times New Roman" w:hAnsi="Times New Roman" w:cs="Times New Roman"/>
          <w:b/>
          <w:i/>
          <w:sz w:val="28"/>
          <w:szCs w:val="28"/>
          <w:lang w:eastAsia="ru-RU"/>
        </w:rPr>
        <w:instrText xml:space="preserve"> HYPERLINK "https://www.calend.ru/day/2020-7-1/" </w:instrText>
      </w:r>
      <w:r w:rsidRPr="00B105CD">
        <w:rPr>
          <w:rFonts w:ascii="Times New Roman" w:eastAsia="Times New Roman" w:hAnsi="Times New Roman" w:cs="Times New Roman"/>
          <w:b/>
          <w:i/>
          <w:sz w:val="28"/>
          <w:szCs w:val="28"/>
          <w:lang w:eastAsia="ru-RU"/>
        </w:rPr>
        <w:fldChar w:fldCharType="separate"/>
      </w:r>
      <w:r w:rsidR="00B813D2" w:rsidRPr="00B105CD">
        <w:rPr>
          <w:rFonts w:ascii="Times New Roman" w:eastAsia="Times New Roman" w:hAnsi="Times New Roman" w:cs="Times New Roman"/>
          <w:b/>
          <w:i/>
          <w:sz w:val="28"/>
          <w:szCs w:val="28"/>
          <w:u w:val="single"/>
          <w:lang w:eastAsia="ru-RU"/>
        </w:rPr>
        <w:t>1</w:t>
      </w:r>
      <w:r w:rsidRPr="00B105CD">
        <w:rPr>
          <w:rFonts w:ascii="Times New Roman" w:eastAsia="Times New Roman" w:hAnsi="Times New Roman" w:cs="Times New Roman"/>
          <w:b/>
          <w:i/>
          <w:sz w:val="28"/>
          <w:szCs w:val="28"/>
          <w:u w:val="single"/>
          <w:lang w:eastAsia="ru-RU"/>
        </w:rPr>
        <w:t xml:space="preserve"> июля</w:t>
      </w:r>
      <w:r w:rsidRPr="00B105CD">
        <w:rPr>
          <w:rFonts w:ascii="Times New Roman" w:eastAsia="Times New Roman" w:hAnsi="Times New Roman" w:cs="Times New Roman"/>
          <w:b/>
          <w:i/>
          <w:sz w:val="28"/>
          <w:szCs w:val="28"/>
          <w:lang w:eastAsia="ru-RU"/>
        </w:rPr>
        <w:fldChar w:fldCharType="end"/>
      </w:r>
      <w:r w:rsidRPr="00B105CD">
        <w:rPr>
          <w:rFonts w:ascii="Times New Roman" w:eastAsia="Times New Roman" w:hAnsi="Times New Roman" w:cs="Times New Roman"/>
          <w:b/>
          <w:i/>
          <w:sz w:val="28"/>
          <w:szCs w:val="28"/>
          <w:lang w:eastAsia="ru-RU"/>
        </w:rPr>
        <w:t> 1862 г. 158 лет назад  </w:t>
      </w:r>
    </w:p>
    <w:p w:rsidR="002427AF" w:rsidRPr="00B105CD" w:rsidRDefault="002427AF" w:rsidP="002427AF">
      <w:pPr>
        <w:shd w:val="clear" w:color="auto" w:fill="FBFBFB"/>
        <w:spacing w:after="230" w:line="438" w:lineRule="atLeast"/>
        <w:jc w:val="left"/>
        <w:textAlignment w:val="baseline"/>
        <w:outlineLvl w:val="0"/>
        <w:rPr>
          <w:rFonts w:ascii="Times New Roman" w:eastAsia="Times New Roman" w:hAnsi="Times New Roman" w:cs="Times New Roman"/>
          <w:b/>
          <w:i/>
          <w:kern w:val="36"/>
          <w:sz w:val="28"/>
          <w:szCs w:val="28"/>
          <w:lang w:eastAsia="ru-RU"/>
        </w:rPr>
      </w:pPr>
      <w:r w:rsidRPr="00B105CD">
        <w:rPr>
          <w:rFonts w:ascii="Times New Roman" w:eastAsia="Times New Roman" w:hAnsi="Times New Roman" w:cs="Times New Roman"/>
          <w:b/>
          <w:i/>
          <w:kern w:val="36"/>
          <w:sz w:val="28"/>
          <w:szCs w:val="28"/>
          <w:lang w:eastAsia="ru-RU"/>
        </w:rPr>
        <w:t>Основана Российская Государственная библиотека</w:t>
      </w:r>
    </w:p>
    <w:p w:rsidR="002427AF" w:rsidRPr="00B813D2" w:rsidRDefault="006C6DC0" w:rsidP="002427AF">
      <w:pPr>
        <w:shd w:val="clear" w:color="auto" w:fill="FBFBFB"/>
        <w:spacing w:after="240"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 xml:space="preserve"> </w:t>
      </w:r>
      <w:r w:rsidR="002427AF" w:rsidRPr="00B813D2">
        <w:rPr>
          <w:rFonts w:ascii="Times New Roman" w:eastAsia="Times New Roman" w:hAnsi="Times New Roman" w:cs="Times New Roman"/>
          <w:sz w:val="28"/>
          <w:szCs w:val="28"/>
          <w:lang w:eastAsia="ru-RU"/>
        </w:rPr>
        <w:t>(</w:t>
      </w:r>
      <w:hyperlink r:id="rId5" w:history="1">
        <w:r w:rsidR="002427AF" w:rsidRPr="00B813D2">
          <w:rPr>
            <w:rFonts w:ascii="Times New Roman" w:eastAsia="Times New Roman" w:hAnsi="Times New Roman" w:cs="Times New Roman"/>
            <w:sz w:val="28"/>
            <w:szCs w:val="28"/>
            <w:u w:val="single"/>
            <w:lang w:eastAsia="ru-RU"/>
          </w:rPr>
          <w:t>19 июня</w:t>
        </w:r>
      </w:hyperlink>
      <w:r w:rsidR="002427AF" w:rsidRPr="00B813D2">
        <w:rPr>
          <w:rFonts w:ascii="Times New Roman" w:eastAsia="Times New Roman" w:hAnsi="Times New Roman" w:cs="Times New Roman"/>
          <w:sz w:val="28"/>
          <w:szCs w:val="28"/>
          <w:lang w:eastAsia="ru-RU"/>
        </w:rPr>
        <w:t>) </w:t>
      </w:r>
      <w:hyperlink r:id="rId6" w:history="1">
        <w:r w:rsidR="002427AF" w:rsidRPr="00B813D2">
          <w:rPr>
            <w:rFonts w:ascii="Times New Roman" w:eastAsia="Times New Roman" w:hAnsi="Times New Roman" w:cs="Times New Roman"/>
            <w:sz w:val="28"/>
            <w:szCs w:val="28"/>
            <w:u w:val="single"/>
            <w:lang w:eastAsia="ru-RU"/>
          </w:rPr>
          <w:t>1 июля</w:t>
        </w:r>
      </w:hyperlink>
      <w:r w:rsidR="002427AF" w:rsidRPr="00B813D2">
        <w:rPr>
          <w:rFonts w:ascii="Times New Roman" w:eastAsia="Times New Roman" w:hAnsi="Times New Roman" w:cs="Times New Roman"/>
          <w:sz w:val="28"/>
          <w:szCs w:val="28"/>
          <w:lang w:eastAsia="ru-RU"/>
        </w:rPr>
        <w:t> 1862 года император </w:t>
      </w:r>
      <w:hyperlink r:id="rId7" w:history="1">
        <w:r w:rsidR="002427AF" w:rsidRPr="00B813D2">
          <w:rPr>
            <w:rFonts w:ascii="Times New Roman" w:eastAsia="Times New Roman" w:hAnsi="Times New Roman" w:cs="Times New Roman"/>
            <w:sz w:val="28"/>
            <w:szCs w:val="28"/>
            <w:u w:val="single"/>
            <w:lang w:eastAsia="ru-RU"/>
          </w:rPr>
          <w:t>Александр II</w:t>
        </w:r>
      </w:hyperlink>
      <w:r w:rsidR="002427AF" w:rsidRPr="00B813D2">
        <w:rPr>
          <w:rFonts w:ascii="Times New Roman" w:eastAsia="Times New Roman" w:hAnsi="Times New Roman" w:cs="Times New Roman"/>
          <w:sz w:val="28"/>
          <w:szCs w:val="28"/>
          <w:lang w:eastAsia="ru-RU"/>
        </w:rPr>
        <w:t xml:space="preserve"> одобрил «Положение о </w:t>
      </w:r>
      <w:proofErr w:type="gramStart"/>
      <w:r w:rsidR="002427AF" w:rsidRPr="00B813D2">
        <w:rPr>
          <w:rFonts w:ascii="Times New Roman" w:eastAsia="Times New Roman" w:hAnsi="Times New Roman" w:cs="Times New Roman"/>
          <w:sz w:val="28"/>
          <w:szCs w:val="28"/>
          <w:lang w:eastAsia="ru-RU"/>
        </w:rPr>
        <w:t>Московском</w:t>
      </w:r>
      <w:proofErr w:type="gramEnd"/>
      <w:r w:rsidR="002427AF" w:rsidRPr="00B813D2">
        <w:rPr>
          <w:rFonts w:ascii="Times New Roman" w:eastAsia="Times New Roman" w:hAnsi="Times New Roman" w:cs="Times New Roman"/>
          <w:sz w:val="28"/>
          <w:szCs w:val="28"/>
          <w:lang w:eastAsia="ru-RU"/>
        </w:rPr>
        <w:t xml:space="preserve"> публичном </w:t>
      </w:r>
      <w:proofErr w:type="spellStart"/>
      <w:r w:rsidR="002427AF" w:rsidRPr="00B813D2">
        <w:rPr>
          <w:rFonts w:ascii="Times New Roman" w:eastAsia="Times New Roman" w:hAnsi="Times New Roman" w:cs="Times New Roman"/>
          <w:sz w:val="28"/>
          <w:szCs w:val="28"/>
          <w:lang w:eastAsia="ru-RU"/>
        </w:rPr>
        <w:t>музеуме</w:t>
      </w:r>
      <w:proofErr w:type="spellEnd"/>
      <w:r w:rsidR="002427AF" w:rsidRPr="00B813D2">
        <w:rPr>
          <w:rFonts w:ascii="Times New Roman" w:eastAsia="Times New Roman" w:hAnsi="Times New Roman" w:cs="Times New Roman"/>
          <w:sz w:val="28"/>
          <w:szCs w:val="28"/>
          <w:lang w:eastAsia="ru-RU"/>
        </w:rPr>
        <w:t xml:space="preserve"> и </w:t>
      </w:r>
      <w:proofErr w:type="spellStart"/>
      <w:r w:rsidR="002427AF" w:rsidRPr="00B813D2">
        <w:rPr>
          <w:rFonts w:ascii="Times New Roman" w:eastAsia="Times New Roman" w:hAnsi="Times New Roman" w:cs="Times New Roman"/>
          <w:sz w:val="28"/>
          <w:szCs w:val="28"/>
          <w:lang w:eastAsia="ru-RU"/>
        </w:rPr>
        <w:t>Румянцевском</w:t>
      </w:r>
      <w:proofErr w:type="spellEnd"/>
      <w:r w:rsidR="002427AF" w:rsidRPr="00B813D2">
        <w:rPr>
          <w:rFonts w:ascii="Times New Roman" w:eastAsia="Times New Roman" w:hAnsi="Times New Roman" w:cs="Times New Roman"/>
          <w:sz w:val="28"/>
          <w:szCs w:val="28"/>
          <w:lang w:eastAsia="ru-RU"/>
        </w:rPr>
        <w:t xml:space="preserve"> </w:t>
      </w:r>
      <w:proofErr w:type="spellStart"/>
      <w:r w:rsidR="002427AF" w:rsidRPr="00B813D2">
        <w:rPr>
          <w:rFonts w:ascii="Times New Roman" w:eastAsia="Times New Roman" w:hAnsi="Times New Roman" w:cs="Times New Roman"/>
          <w:sz w:val="28"/>
          <w:szCs w:val="28"/>
          <w:lang w:eastAsia="ru-RU"/>
        </w:rPr>
        <w:t>музеуме</w:t>
      </w:r>
      <w:proofErr w:type="spellEnd"/>
      <w:r w:rsidR="002427AF" w:rsidRPr="00B813D2">
        <w:rPr>
          <w:rFonts w:ascii="Times New Roman" w:eastAsia="Times New Roman" w:hAnsi="Times New Roman" w:cs="Times New Roman"/>
          <w:sz w:val="28"/>
          <w:szCs w:val="28"/>
          <w:lang w:eastAsia="ru-RU"/>
        </w:rPr>
        <w:t>», которое стало первым юридическим документом, определившим управление, структуру, направления деятельности, штатное расписание Музея.</w:t>
      </w:r>
      <w:r w:rsidR="002427AF" w:rsidRPr="00B813D2">
        <w:rPr>
          <w:rFonts w:ascii="Times New Roman" w:eastAsia="Times New Roman" w:hAnsi="Times New Roman" w:cs="Times New Roman"/>
          <w:sz w:val="28"/>
          <w:szCs w:val="28"/>
          <w:lang w:eastAsia="ru-RU"/>
        </w:rPr>
        <w:br/>
        <w:t>Это был первый общедоступный музей Москвы (ныне Музей изобразительных искусств имени </w:t>
      </w:r>
      <w:hyperlink r:id="rId8" w:history="1">
        <w:r w:rsidR="002427AF" w:rsidRPr="00B813D2">
          <w:rPr>
            <w:rFonts w:ascii="Times New Roman" w:eastAsia="Times New Roman" w:hAnsi="Times New Roman" w:cs="Times New Roman"/>
            <w:sz w:val="28"/>
            <w:szCs w:val="28"/>
            <w:u w:val="single"/>
            <w:lang w:eastAsia="ru-RU"/>
          </w:rPr>
          <w:t>А.С. Пушкина</w:t>
        </w:r>
      </w:hyperlink>
      <w:r w:rsidR="002427AF" w:rsidRPr="00B813D2">
        <w:rPr>
          <w:rFonts w:ascii="Times New Roman" w:eastAsia="Times New Roman" w:hAnsi="Times New Roman" w:cs="Times New Roman"/>
          <w:sz w:val="28"/>
          <w:szCs w:val="28"/>
          <w:lang w:eastAsia="ru-RU"/>
        </w:rPr>
        <w:t xml:space="preserve">), в составе которого находилась первая бесплатная публичная библиотека </w:t>
      </w:r>
      <w:proofErr w:type="gramStart"/>
      <w:r w:rsidR="002427AF" w:rsidRPr="00B813D2">
        <w:rPr>
          <w:rFonts w:ascii="Times New Roman" w:eastAsia="Times New Roman" w:hAnsi="Times New Roman" w:cs="Times New Roman"/>
          <w:sz w:val="28"/>
          <w:szCs w:val="28"/>
          <w:lang w:eastAsia="ru-RU"/>
        </w:rPr>
        <w:t>в</w:t>
      </w:r>
      <w:proofErr w:type="gramEnd"/>
      <w:r w:rsidR="002427AF" w:rsidRPr="00B813D2">
        <w:rPr>
          <w:rFonts w:ascii="Times New Roman" w:eastAsia="Times New Roman" w:hAnsi="Times New Roman" w:cs="Times New Roman"/>
          <w:sz w:val="28"/>
          <w:szCs w:val="28"/>
          <w:lang w:eastAsia="ru-RU"/>
        </w:rPr>
        <w:t xml:space="preserve"> Первопрестольной. Кроме Библиотеки, этот замечательный культурный центр включал несколько отделений: рукописей, редких книг, христианских и русских древностей, изящных искусств, этнографическое, нумизматическое, археологическое и минералогическое.</w:t>
      </w:r>
      <w:r w:rsidR="002427AF" w:rsidRPr="00B813D2">
        <w:rPr>
          <w:rFonts w:ascii="Times New Roman" w:eastAsia="Times New Roman" w:hAnsi="Times New Roman" w:cs="Times New Roman"/>
          <w:sz w:val="28"/>
          <w:szCs w:val="28"/>
          <w:lang w:eastAsia="ru-RU"/>
        </w:rPr>
        <w:br/>
        <w:t xml:space="preserve">Полгода спустя здесь был открыт первый читальный зал. С самых первых своих дней Московский публичный и </w:t>
      </w:r>
      <w:proofErr w:type="spellStart"/>
      <w:r w:rsidR="002427AF" w:rsidRPr="00B813D2">
        <w:rPr>
          <w:rFonts w:ascii="Times New Roman" w:eastAsia="Times New Roman" w:hAnsi="Times New Roman" w:cs="Times New Roman"/>
          <w:sz w:val="28"/>
          <w:szCs w:val="28"/>
          <w:lang w:eastAsia="ru-RU"/>
        </w:rPr>
        <w:t>Румянцевский</w:t>
      </w:r>
      <w:proofErr w:type="spellEnd"/>
      <w:r w:rsidR="002427AF" w:rsidRPr="00B813D2">
        <w:rPr>
          <w:rFonts w:ascii="Times New Roman" w:eastAsia="Times New Roman" w:hAnsi="Times New Roman" w:cs="Times New Roman"/>
          <w:sz w:val="28"/>
          <w:szCs w:val="28"/>
          <w:lang w:eastAsia="ru-RU"/>
        </w:rPr>
        <w:t xml:space="preserve"> музеи начали пополняться «путем частных дарений и общественного почина». Библиотека сыграла огромную роль в развитии русской культуры. Ее читателями были крупнейшие русские писатели, историки, ученые, мыслители.</w:t>
      </w:r>
    </w:p>
    <w:p w:rsidR="002427AF" w:rsidRPr="00B813D2" w:rsidRDefault="002427AF" w:rsidP="00A12545">
      <w:pPr>
        <w:shd w:val="clear" w:color="auto" w:fill="FBFBFB"/>
        <w:spacing w:line="360" w:lineRule="atLeast"/>
        <w:jc w:val="left"/>
        <w:textAlignment w:val="baseline"/>
      </w:pPr>
      <w:r w:rsidRPr="00B813D2">
        <w:rPr>
          <w:rFonts w:ascii="Times New Roman" w:eastAsia="Times New Roman" w:hAnsi="Times New Roman" w:cs="Times New Roman"/>
          <w:sz w:val="28"/>
          <w:szCs w:val="28"/>
          <w:lang w:eastAsia="ru-RU"/>
        </w:rPr>
        <w:t>Сегодня РГБ — национальная и крупнейшая публичная библиотека России, одна из крупнейших библиотек мира. Здесь собран уникальный и универсальный по содержанию фонд отечественных и зарубежных изданий на 367 языках мира — свыше 45 млн. единиц хранения. Каждый день сюда приходит почти 4 тысячи человек, а виртуальные читальные залы, расположенные в 80 городах России и других стран, ежедневно обслуживают более 8 тысяч посетителей.</w:t>
      </w:r>
      <w:r w:rsidRPr="00B813D2">
        <w:rPr>
          <w:rFonts w:ascii="Times New Roman" w:eastAsia="Times New Roman" w:hAnsi="Times New Roman" w:cs="Times New Roman"/>
          <w:sz w:val="28"/>
          <w:szCs w:val="28"/>
          <w:lang w:eastAsia="ru-RU"/>
        </w:rPr>
        <w:br/>
      </w:r>
      <w:r w:rsidRPr="00B813D2">
        <w:rPr>
          <w:rFonts w:ascii="Times New Roman" w:eastAsia="Times New Roman" w:hAnsi="Times New Roman" w:cs="Times New Roman"/>
          <w:sz w:val="28"/>
          <w:szCs w:val="28"/>
          <w:lang w:eastAsia="ru-RU"/>
        </w:rPr>
        <w:br/>
      </w:r>
    </w:p>
    <w:p w:rsidR="00B105CD" w:rsidRPr="00B105CD" w:rsidRDefault="002427AF" w:rsidP="002427AF">
      <w:pPr>
        <w:shd w:val="clear" w:color="auto" w:fill="FBFBFB"/>
        <w:spacing w:after="240" w:line="360" w:lineRule="atLeast"/>
        <w:jc w:val="left"/>
        <w:textAlignment w:val="baseline"/>
        <w:rPr>
          <w:rFonts w:ascii="Times New Roman" w:eastAsia="Times New Roman" w:hAnsi="Times New Roman" w:cs="Times New Roman"/>
          <w:b/>
          <w:i/>
          <w:sz w:val="28"/>
          <w:szCs w:val="28"/>
          <w:lang w:eastAsia="ru-RU"/>
        </w:rPr>
      </w:pPr>
      <w:hyperlink r:id="rId9" w:history="1">
        <w:r w:rsidRPr="00B105CD">
          <w:rPr>
            <w:rFonts w:ascii="Times New Roman" w:eastAsia="Times New Roman" w:hAnsi="Times New Roman" w:cs="Times New Roman"/>
            <w:b/>
            <w:i/>
            <w:sz w:val="28"/>
            <w:szCs w:val="28"/>
            <w:u w:val="single"/>
            <w:lang w:eastAsia="ru-RU"/>
          </w:rPr>
          <w:t>1 июля</w:t>
        </w:r>
      </w:hyperlink>
      <w:r w:rsidRPr="00B105CD">
        <w:rPr>
          <w:rFonts w:ascii="Times New Roman" w:eastAsia="Times New Roman" w:hAnsi="Times New Roman" w:cs="Times New Roman"/>
          <w:b/>
          <w:i/>
          <w:sz w:val="28"/>
          <w:szCs w:val="28"/>
          <w:lang w:eastAsia="ru-RU"/>
        </w:rPr>
        <w:t> 1751 года</w:t>
      </w:r>
      <w:r w:rsidR="00A12545" w:rsidRPr="00B105CD">
        <w:rPr>
          <w:rFonts w:ascii="Times New Roman" w:eastAsia="Times New Roman" w:hAnsi="Times New Roman" w:cs="Times New Roman"/>
          <w:b/>
          <w:i/>
          <w:sz w:val="28"/>
          <w:szCs w:val="28"/>
          <w:lang w:eastAsia="ru-RU"/>
        </w:rPr>
        <w:t xml:space="preserve"> (269 лет назад) </w:t>
      </w:r>
      <w:r w:rsidRPr="00B105CD">
        <w:rPr>
          <w:rFonts w:ascii="Times New Roman" w:eastAsia="Times New Roman" w:hAnsi="Times New Roman" w:cs="Times New Roman"/>
          <w:b/>
          <w:i/>
          <w:sz w:val="28"/>
          <w:szCs w:val="28"/>
          <w:lang w:eastAsia="ru-RU"/>
        </w:rPr>
        <w:t xml:space="preserve"> во Франции вышел в свет первый том первой в мире «Энциклопедии». </w:t>
      </w:r>
    </w:p>
    <w:p w:rsidR="002427AF" w:rsidRPr="00B813D2" w:rsidRDefault="002427AF" w:rsidP="002427AF">
      <w:pPr>
        <w:shd w:val="clear" w:color="auto" w:fill="FBFBFB"/>
        <w:spacing w:after="240"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 xml:space="preserve">Хотя надо отметить, что вообще самые первые энциклопедии, или терминологические словари, появились еще в Древнем Египте в период Среднего царства (2 тысячелетие до н.э.), а своды знаний составлялись и в Древнем Китае (12-10 века </w:t>
      </w:r>
      <w:proofErr w:type="gramStart"/>
      <w:r w:rsidRPr="00B813D2">
        <w:rPr>
          <w:rFonts w:ascii="Times New Roman" w:eastAsia="Times New Roman" w:hAnsi="Times New Roman" w:cs="Times New Roman"/>
          <w:sz w:val="28"/>
          <w:szCs w:val="28"/>
          <w:lang w:eastAsia="ru-RU"/>
        </w:rPr>
        <w:t>до</w:t>
      </w:r>
      <w:proofErr w:type="gramEnd"/>
      <w:r w:rsidRPr="00B813D2">
        <w:rPr>
          <w:rFonts w:ascii="Times New Roman" w:eastAsia="Times New Roman" w:hAnsi="Times New Roman" w:cs="Times New Roman"/>
          <w:sz w:val="28"/>
          <w:szCs w:val="28"/>
          <w:lang w:eastAsia="ru-RU"/>
        </w:rPr>
        <w:t xml:space="preserve"> н.э.). Но именно энциклопедией, которая имела вполне современный облик, привычный для нас, стала эта.</w:t>
      </w:r>
      <w:r w:rsidRPr="00B813D2">
        <w:rPr>
          <w:rFonts w:ascii="Times New Roman" w:eastAsia="Times New Roman" w:hAnsi="Times New Roman" w:cs="Times New Roman"/>
          <w:sz w:val="28"/>
          <w:szCs w:val="28"/>
          <w:lang w:eastAsia="ru-RU"/>
        </w:rPr>
        <w:br/>
        <w:t>Проект французского справочного издания под названием «Энциклопедия, или толковый словарь наук, искусств и ремёсел» возник в 1747 году</w:t>
      </w:r>
      <w:r w:rsidR="00B105CD">
        <w:rPr>
          <w:rFonts w:ascii="Times New Roman" w:eastAsia="Times New Roman" w:hAnsi="Times New Roman" w:cs="Times New Roman"/>
          <w:sz w:val="28"/>
          <w:szCs w:val="28"/>
          <w:lang w:eastAsia="ru-RU"/>
        </w:rPr>
        <w:t>.</w:t>
      </w:r>
      <w:r w:rsidRPr="00B813D2">
        <w:rPr>
          <w:rFonts w:ascii="Times New Roman" w:eastAsia="Times New Roman" w:hAnsi="Times New Roman" w:cs="Times New Roman"/>
          <w:sz w:val="28"/>
          <w:szCs w:val="28"/>
          <w:lang w:eastAsia="ru-RU"/>
        </w:rPr>
        <w:t xml:space="preserve"> Его инициатор, парижский книгоиздатель Луи </w:t>
      </w:r>
      <w:proofErr w:type="spellStart"/>
      <w:r w:rsidRPr="00B813D2">
        <w:rPr>
          <w:rFonts w:ascii="Times New Roman" w:eastAsia="Times New Roman" w:hAnsi="Times New Roman" w:cs="Times New Roman"/>
          <w:sz w:val="28"/>
          <w:szCs w:val="28"/>
          <w:lang w:eastAsia="ru-RU"/>
        </w:rPr>
        <w:t>Бретон</w:t>
      </w:r>
      <w:proofErr w:type="spellEnd"/>
      <w:r w:rsidRPr="00B813D2">
        <w:rPr>
          <w:rFonts w:ascii="Times New Roman" w:eastAsia="Times New Roman" w:hAnsi="Times New Roman" w:cs="Times New Roman"/>
          <w:sz w:val="28"/>
          <w:szCs w:val="28"/>
          <w:lang w:eastAsia="ru-RU"/>
        </w:rPr>
        <w:t>, обратился тогда к знаменитому философу и писателю-просветителю </w:t>
      </w:r>
      <w:proofErr w:type="spellStart"/>
      <w:r w:rsidRPr="00B813D2">
        <w:rPr>
          <w:rFonts w:ascii="Times New Roman" w:eastAsia="Times New Roman" w:hAnsi="Times New Roman" w:cs="Times New Roman"/>
          <w:sz w:val="28"/>
          <w:szCs w:val="28"/>
          <w:lang w:eastAsia="ru-RU"/>
        </w:rPr>
        <w:fldChar w:fldCharType="begin"/>
      </w:r>
      <w:r w:rsidRPr="00B813D2">
        <w:rPr>
          <w:rFonts w:ascii="Times New Roman" w:eastAsia="Times New Roman" w:hAnsi="Times New Roman" w:cs="Times New Roman"/>
          <w:sz w:val="28"/>
          <w:szCs w:val="28"/>
          <w:lang w:eastAsia="ru-RU"/>
        </w:rPr>
        <w:instrText xml:space="preserve"> HYPERLINK "https://www.calend.ru/persons/5275/" </w:instrText>
      </w:r>
      <w:r w:rsidRPr="00B813D2">
        <w:rPr>
          <w:rFonts w:ascii="Times New Roman" w:eastAsia="Times New Roman" w:hAnsi="Times New Roman" w:cs="Times New Roman"/>
          <w:sz w:val="28"/>
          <w:szCs w:val="28"/>
          <w:lang w:eastAsia="ru-RU"/>
        </w:rPr>
        <w:fldChar w:fldCharType="separate"/>
      </w:r>
      <w:r w:rsidRPr="00B813D2">
        <w:rPr>
          <w:rFonts w:ascii="Times New Roman" w:eastAsia="Times New Roman" w:hAnsi="Times New Roman" w:cs="Times New Roman"/>
          <w:sz w:val="28"/>
          <w:szCs w:val="28"/>
          <w:u w:val="single"/>
          <w:lang w:eastAsia="ru-RU"/>
        </w:rPr>
        <w:t>Дени</w:t>
      </w:r>
      <w:proofErr w:type="spellEnd"/>
      <w:r w:rsidRPr="00B813D2">
        <w:rPr>
          <w:rFonts w:ascii="Times New Roman" w:eastAsia="Times New Roman" w:hAnsi="Times New Roman" w:cs="Times New Roman"/>
          <w:sz w:val="28"/>
          <w:szCs w:val="28"/>
          <w:u w:val="single"/>
          <w:lang w:eastAsia="ru-RU"/>
        </w:rPr>
        <w:t xml:space="preserve"> Дидро</w:t>
      </w:r>
      <w:r w:rsidRPr="00B813D2">
        <w:rPr>
          <w:rFonts w:ascii="Times New Roman" w:eastAsia="Times New Roman" w:hAnsi="Times New Roman" w:cs="Times New Roman"/>
          <w:sz w:val="28"/>
          <w:szCs w:val="28"/>
          <w:lang w:eastAsia="ru-RU"/>
        </w:rPr>
        <w:fldChar w:fldCharType="end"/>
      </w:r>
      <w:r w:rsidRPr="00B813D2">
        <w:rPr>
          <w:rFonts w:ascii="Times New Roman" w:eastAsia="Times New Roman" w:hAnsi="Times New Roman" w:cs="Times New Roman"/>
          <w:sz w:val="28"/>
          <w:szCs w:val="28"/>
          <w:lang w:eastAsia="ru-RU"/>
        </w:rPr>
        <w:t xml:space="preserve"> с просьбой </w:t>
      </w:r>
      <w:r w:rsidRPr="00B813D2">
        <w:rPr>
          <w:rFonts w:ascii="Times New Roman" w:eastAsia="Times New Roman" w:hAnsi="Times New Roman" w:cs="Times New Roman"/>
          <w:sz w:val="28"/>
          <w:szCs w:val="28"/>
          <w:lang w:eastAsia="ru-RU"/>
        </w:rPr>
        <w:lastRenderedPageBreak/>
        <w:t>стать организатором уникального дела. Охотно согласившись, Дидро посвятил «Энциклопедии» 25 лет жизни.</w:t>
      </w:r>
      <w:r w:rsidRPr="00B813D2">
        <w:rPr>
          <w:rFonts w:ascii="Times New Roman" w:eastAsia="Times New Roman" w:hAnsi="Times New Roman" w:cs="Times New Roman"/>
          <w:sz w:val="28"/>
          <w:szCs w:val="28"/>
          <w:lang w:eastAsia="ru-RU"/>
        </w:rPr>
        <w:br/>
        <w:t>Он был составителем проспекта издания, его ответственным редактором и автором множества статей. Основной корпус «Энциклопедии» составили 35 томов: 17 томов текста (60 тысяч статей) и 11 томов «гравюр» (иллюстраций к тексту). В 1776-1777 годах вышло еще 4 тома дополнений к иллюстрациям, а в 1780 году — 2 тома указателей. Первые 28 томов были созданы под редакцией одного Дидро.</w:t>
      </w:r>
    </w:p>
    <w:p w:rsidR="002427AF" w:rsidRPr="00B813D2" w:rsidRDefault="002427AF" w:rsidP="002427AF">
      <w:pPr>
        <w:shd w:val="clear" w:color="auto" w:fill="FBFBFB"/>
        <w:spacing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В начале «Энциклопедия» выходила по подписке тиражом 4 250 экземпляров</w:t>
      </w:r>
      <w:r w:rsidR="00A12545" w:rsidRPr="00B813D2">
        <w:rPr>
          <w:rFonts w:ascii="Times New Roman" w:eastAsia="Times New Roman" w:hAnsi="Times New Roman" w:cs="Times New Roman"/>
          <w:sz w:val="28"/>
          <w:szCs w:val="28"/>
          <w:lang w:eastAsia="ru-RU"/>
        </w:rPr>
        <w:t xml:space="preserve">. </w:t>
      </w:r>
      <w:r w:rsidRPr="00B813D2">
        <w:rPr>
          <w:rFonts w:ascii="Times New Roman" w:eastAsia="Times New Roman" w:hAnsi="Times New Roman" w:cs="Times New Roman"/>
          <w:sz w:val="28"/>
          <w:szCs w:val="28"/>
          <w:lang w:eastAsia="ru-RU"/>
        </w:rPr>
        <w:t>Вскоре подобные издания получили распространение во всех странах. С 1772 года в Эдинбурге начала выходить «</w:t>
      </w:r>
      <w:proofErr w:type="spellStart"/>
      <w:r w:rsidRPr="00B813D2">
        <w:rPr>
          <w:rFonts w:ascii="Times New Roman" w:eastAsia="Times New Roman" w:hAnsi="Times New Roman" w:cs="Times New Roman"/>
          <w:sz w:val="28"/>
          <w:szCs w:val="28"/>
          <w:lang w:eastAsia="ru-RU"/>
        </w:rPr>
        <w:t>Британника</w:t>
      </w:r>
      <w:proofErr w:type="spellEnd"/>
      <w:r w:rsidRPr="00B813D2">
        <w:rPr>
          <w:rFonts w:ascii="Times New Roman" w:eastAsia="Times New Roman" w:hAnsi="Times New Roman" w:cs="Times New Roman"/>
          <w:sz w:val="28"/>
          <w:szCs w:val="28"/>
          <w:lang w:eastAsia="ru-RU"/>
        </w:rPr>
        <w:t>», а с начала 19 века собственные энциклопедии создаются в Германии, Испании, России.</w:t>
      </w:r>
    </w:p>
    <w:p w:rsidR="002427AF" w:rsidRPr="00B813D2" w:rsidRDefault="002427AF">
      <w:pPr>
        <w:rPr>
          <w:rFonts w:ascii="Times New Roman" w:hAnsi="Times New Roman" w:cs="Times New Roman"/>
          <w:sz w:val="28"/>
          <w:szCs w:val="28"/>
        </w:rPr>
      </w:pPr>
    </w:p>
    <w:p w:rsidR="00A12545" w:rsidRPr="00B813D2" w:rsidRDefault="00A12545" w:rsidP="002427AF">
      <w:pPr>
        <w:shd w:val="clear" w:color="auto" w:fill="FBFBFB"/>
        <w:spacing w:line="240" w:lineRule="auto"/>
        <w:jc w:val="left"/>
        <w:textAlignment w:val="baseline"/>
        <w:rPr>
          <w:rFonts w:ascii="Times New Roman" w:eastAsia="Times New Roman" w:hAnsi="Times New Roman" w:cs="Times New Roman"/>
          <w:sz w:val="28"/>
          <w:szCs w:val="28"/>
          <w:lang w:eastAsia="ru-RU"/>
        </w:rPr>
      </w:pPr>
    </w:p>
    <w:p w:rsidR="002427AF" w:rsidRPr="00B105CD" w:rsidRDefault="002427AF" w:rsidP="002427AF">
      <w:pPr>
        <w:shd w:val="clear" w:color="auto" w:fill="FBFBFB"/>
        <w:spacing w:line="240" w:lineRule="auto"/>
        <w:jc w:val="left"/>
        <w:textAlignment w:val="baseline"/>
        <w:rPr>
          <w:rFonts w:ascii="Times New Roman" w:eastAsia="Times New Roman" w:hAnsi="Times New Roman" w:cs="Times New Roman"/>
          <w:b/>
          <w:i/>
          <w:sz w:val="28"/>
          <w:szCs w:val="28"/>
          <w:lang w:eastAsia="ru-RU"/>
        </w:rPr>
      </w:pPr>
      <w:hyperlink r:id="rId10" w:history="1">
        <w:r w:rsidRPr="00B105CD">
          <w:rPr>
            <w:rFonts w:ascii="Times New Roman" w:eastAsia="Times New Roman" w:hAnsi="Times New Roman" w:cs="Times New Roman"/>
            <w:b/>
            <w:i/>
            <w:sz w:val="28"/>
            <w:szCs w:val="28"/>
            <w:u w:val="single"/>
            <w:lang w:eastAsia="ru-RU"/>
          </w:rPr>
          <w:t>3 июля</w:t>
        </w:r>
      </w:hyperlink>
      <w:r w:rsidRPr="00B105CD">
        <w:rPr>
          <w:rFonts w:ascii="Times New Roman" w:eastAsia="Times New Roman" w:hAnsi="Times New Roman" w:cs="Times New Roman"/>
          <w:b/>
          <w:i/>
          <w:sz w:val="28"/>
          <w:szCs w:val="28"/>
          <w:lang w:eastAsia="ru-RU"/>
        </w:rPr>
        <w:t> 1944 г. 76 лет назад  </w:t>
      </w:r>
    </w:p>
    <w:p w:rsidR="002427AF" w:rsidRPr="00B105CD" w:rsidRDefault="002427AF" w:rsidP="002427AF">
      <w:pPr>
        <w:shd w:val="clear" w:color="auto" w:fill="FBFBFB"/>
        <w:spacing w:after="230" w:line="438" w:lineRule="atLeast"/>
        <w:jc w:val="left"/>
        <w:textAlignment w:val="baseline"/>
        <w:outlineLvl w:val="0"/>
        <w:rPr>
          <w:rFonts w:ascii="Times New Roman" w:eastAsia="Times New Roman" w:hAnsi="Times New Roman" w:cs="Times New Roman"/>
          <w:b/>
          <w:i/>
          <w:kern w:val="36"/>
          <w:sz w:val="28"/>
          <w:szCs w:val="28"/>
          <w:lang w:eastAsia="ru-RU"/>
        </w:rPr>
      </w:pPr>
      <w:r w:rsidRPr="00B105CD">
        <w:rPr>
          <w:rFonts w:ascii="Times New Roman" w:eastAsia="Times New Roman" w:hAnsi="Times New Roman" w:cs="Times New Roman"/>
          <w:b/>
          <w:i/>
          <w:kern w:val="36"/>
          <w:sz w:val="28"/>
          <w:szCs w:val="28"/>
          <w:lang w:eastAsia="ru-RU"/>
        </w:rPr>
        <w:t>Минск освобожден от немецко-фашистских захватчиков</w:t>
      </w:r>
    </w:p>
    <w:p w:rsidR="002427AF" w:rsidRPr="00B813D2" w:rsidRDefault="002427AF" w:rsidP="002427AF">
      <w:pPr>
        <w:shd w:val="clear" w:color="auto" w:fill="FBFBFB"/>
        <w:spacing w:line="219" w:lineRule="atLeast"/>
        <w:ind w:left="230"/>
        <w:jc w:val="left"/>
        <w:textAlignment w:val="baseline"/>
        <w:rPr>
          <w:rFonts w:ascii="Times New Roman" w:eastAsia="Times New Roman" w:hAnsi="Times New Roman" w:cs="Times New Roman"/>
          <w:sz w:val="28"/>
          <w:szCs w:val="28"/>
          <w:lang w:eastAsia="ru-RU"/>
        </w:rPr>
      </w:pPr>
    </w:p>
    <w:p w:rsidR="002427AF" w:rsidRPr="00B813D2" w:rsidRDefault="002427AF" w:rsidP="00A12545">
      <w:pPr>
        <w:shd w:val="clear" w:color="auto" w:fill="FBFBFB"/>
        <w:spacing w:after="240" w:line="360" w:lineRule="atLeast"/>
        <w:jc w:val="left"/>
        <w:textAlignment w:val="baseline"/>
        <w:rPr>
          <w:rFonts w:ascii="Times New Roman" w:eastAsia="Times New Roman" w:hAnsi="Times New Roman" w:cs="Times New Roman"/>
          <w:sz w:val="28"/>
          <w:szCs w:val="28"/>
          <w:lang w:eastAsia="ru-RU"/>
        </w:rPr>
      </w:pPr>
      <w:hyperlink r:id="rId11" w:history="1">
        <w:r w:rsidRPr="00B813D2">
          <w:rPr>
            <w:rFonts w:ascii="Times New Roman" w:eastAsia="Times New Roman" w:hAnsi="Times New Roman" w:cs="Times New Roman"/>
            <w:sz w:val="28"/>
            <w:szCs w:val="28"/>
            <w:u w:val="single"/>
            <w:lang w:eastAsia="ru-RU"/>
          </w:rPr>
          <w:t>3 июля</w:t>
        </w:r>
      </w:hyperlink>
      <w:r w:rsidRPr="00B813D2">
        <w:rPr>
          <w:rFonts w:ascii="Times New Roman" w:eastAsia="Times New Roman" w:hAnsi="Times New Roman" w:cs="Times New Roman"/>
          <w:sz w:val="28"/>
          <w:szCs w:val="28"/>
          <w:lang w:eastAsia="ru-RU"/>
        </w:rPr>
        <w:t> 1944 года во время Великой Отечественной войны в ходе операции «Багратион» советские войска освободили Минск от немецко-фашистских захватчиков. Сегодня в этот день празднуется </w:t>
      </w:r>
      <w:hyperlink r:id="rId12" w:history="1">
        <w:r w:rsidRPr="00B813D2">
          <w:rPr>
            <w:rFonts w:ascii="Times New Roman" w:eastAsia="Times New Roman" w:hAnsi="Times New Roman" w:cs="Times New Roman"/>
            <w:sz w:val="28"/>
            <w:szCs w:val="28"/>
            <w:u w:val="single"/>
            <w:lang w:eastAsia="ru-RU"/>
          </w:rPr>
          <w:t>День Независимости Республики Беларусь</w:t>
        </w:r>
      </w:hyperlink>
      <w:r w:rsidRPr="00B813D2">
        <w:rPr>
          <w:rFonts w:ascii="Times New Roman" w:eastAsia="Times New Roman" w:hAnsi="Times New Roman" w:cs="Times New Roman"/>
          <w:sz w:val="28"/>
          <w:szCs w:val="28"/>
          <w:lang w:eastAsia="ru-RU"/>
        </w:rPr>
        <w:t>.</w:t>
      </w:r>
      <w:r w:rsidRPr="00B813D2">
        <w:rPr>
          <w:rFonts w:ascii="Times New Roman" w:eastAsia="Times New Roman" w:hAnsi="Times New Roman" w:cs="Times New Roman"/>
          <w:sz w:val="28"/>
          <w:szCs w:val="28"/>
          <w:lang w:eastAsia="ru-RU"/>
        </w:rPr>
        <w:br/>
        <w:t>Минская наступательная операция сил Красной Армии против немецких войск в годы Великой Отечественной войны проходила в период с 29 июня по 4 июля 1944 года, она является составной частью Белорусской операции «Багратион» (23 июня – 29 августа 1944 года). В ходе Минской операции силами 1-го 2-го и 3-го Белорусских фронтов при поддержке 1-го Прибалтийского фронта была освобождена столица Белоруссии. Минск являлся важнейшим стратегическим узлом обороны немцев на западном направлении.</w:t>
      </w:r>
      <w:r w:rsidRPr="00B813D2">
        <w:rPr>
          <w:rFonts w:ascii="Times New Roman" w:eastAsia="Times New Roman" w:hAnsi="Times New Roman" w:cs="Times New Roman"/>
          <w:sz w:val="28"/>
          <w:szCs w:val="28"/>
          <w:lang w:eastAsia="ru-RU"/>
        </w:rPr>
        <w:br/>
        <w:t>Большую помощь войскам оказывали белорусские партизаны, которые устраивали засады на путях отхода противника, громили его штабы и отдельные части, захватывали переправы, уничтожали мосты. К </w:t>
      </w:r>
      <w:hyperlink r:id="rId13" w:history="1">
        <w:r w:rsidRPr="00B813D2">
          <w:rPr>
            <w:rFonts w:ascii="Times New Roman" w:eastAsia="Times New Roman" w:hAnsi="Times New Roman" w:cs="Times New Roman"/>
            <w:sz w:val="28"/>
            <w:szCs w:val="28"/>
            <w:u w:val="single"/>
            <w:lang w:eastAsia="ru-RU"/>
          </w:rPr>
          <w:t>12 июля</w:t>
        </w:r>
      </w:hyperlink>
      <w:r w:rsidRPr="00B813D2">
        <w:rPr>
          <w:rFonts w:ascii="Times New Roman" w:eastAsia="Times New Roman" w:hAnsi="Times New Roman" w:cs="Times New Roman"/>
          <w:sz w:val="28"/>
          <w:szCs w:val="28"/>
          <w:lang w:eastAsia="ru-RU"/>
        </w:rPr>
        <w:t> группировка немецко-фашистских сил была ликвидирована. По советским данным, с немецкой стороны потери составили свыше 70 тысяч человек убитыми и около 35 тысяч пленными (в том числе 12 генералов).</w:t>
      </w:r>
      <w:r w:rsidRPr="00B813D2">
        <w:rPr>
          <w:rFonts w:ascii="Times New Roman" w:eastAsia="Times New Roman" w:hAnsi="Times New Roman" w:cs="Times New Roman"/>
          <w:sz w:val="28"/>
          <w:szCs w:val="28"/>
          <w:lang w:eastAsia="ru-RU"/>
        </w:rPr>
        <w:br/>
        <w:t xml:space="preserve">Ликвидация минской группировки немцев, в довершении к разгрому витебской и </w:t>
      </w:r>
      <w:proofErr w:type="spellStart"/>
      <w:r w:rsidRPr="00B813D2">
        <w:rPr>
          <w:rFonts w:ascii="Times New Roman" w:eastAsia="Times New Roman" w:hAnsi="Times New Roman" w:cs="Times New Roman"/>
          <w:sz w:val="28"/>
          <w:szCs w:val="28"/>
          <w:lang w:eastAsia="ru-RU"/>
        </w:rPr>
        <w:t>бобруйской</w:t>
      </w:r>
      <w:proofErr w:type="spellEnd"/>
      <w:r w:rsidRPr="00B813D2">
        <w:rPr>
          <w:rFonts w:ascii="Times New Roman" w:eastAsia="Times New Roman" w:hAnsi="Times New Roman" w:cs="Times New Roman"/>
          <w:sz w:val="28"/>
          <w:szCs w:val="28"/>
          <w:lang w:eastAsia="ru-RU"/>
        </w:rPr>
        <w:t xml:space="preserve"> группировок, создала благоприятную обстановку для дальнейшего наступления главных сил советских войск на запад. Был нанесен сильный урон немецким дивизиям. В стратегическом фронте врага </w:t>
      </w:r>
      <w:r w:rsidRPr="00B813D2">
        <w:rPr>
          <w:rFonts w:ascii="Times New Roman" w:eastAsia="Times New Roman" w:hAnsi="Times New Roman" w:cs="Times New Roman"/>
          <w:sz w:val="28"/>
          <w:szCs w:val="28"/>
          <w:lang w:eastAsia="ru-RU"/>
        </w:rPr>
        <w:lastRenderedPageBreak/>
        <w:t>была пробита обширная брешь протяженностью до 400 км, 30 неприятельских дивизий были уничтожены или отрезаны. Войска Красной Армии получили возможность стремительно продвигаться к западным границам Советского Союза.</w:t>
      </w:r>
    </w:p>
    <w:p w:rsidR="002427AF" w:rsidRPr="00B813D2" w:rsidRDefault="002427AF"/>
    <w:p w:rsidR="002427AF" w:rsidRPr="00B105CD" w:rsidRDefault="002427AF" w:rsidP="002427AF">
      <w:pPr>
        <w:shd w:val="clear" w:color="auto" w:fill="FBFBFB"/>
        <w:spacing w:line="240" w:lineRule="auto"/>
        <w:jc w:val="left"/>
        <w:textAlignment w:val="baseline"/>
        <w:rPr>
          <w:rFonts w:ascii="Times New Roman" w:eastAsia="Times New Roman" w:hAnsi="Times New Roman" w:cs="Times New Roman"/>
          <w:b/>
          <w:i/>
          <w:sz w:val="28"/>
          <w:szCs w:val="28"/>
          <w:lang w:eastAsia="ru-RU"/>
        </w:rPr>
      </w:pPr>
      <w:hyperlink r:id="rId14" w:history="1">
        <w:r w:rsidRPr="00B105CD">
          <w:rPr>
            <w:rFonts w:ascii="Times New Roman" w:eastAsia="Times New Roman" w:hAnsi="Times New Roman" w:cs="Times New Roman"/>
            <w:b/>
            <w:i/>
            <w:sz w:val="28"/>
            <w:szCs w:val="28"/>
            <w:u w:val="single"/>
            <w:lang w:eastAsia="ru-RU"/>
          </w:rPr>
          <w:t>4 июля</w:t>
        </w:r>
      </w:hyperlink>
      <w:r w:rsidRPr="00B105CD">
        <w:rPr>
          <w:rFonts w:ascii="Times New Roman" w:eastAsia="Times New Roman" w:hAnsi="Times New Roman" w:cs="Times New Roman"/>
          <w:b/>
          <w:i/>
          <w:sz w:val="28"/>
          <w:szCs w:val="28"/>
          <w:lang w:eastAsia="ru-RU"/>
        </w:rPr>
        <w:t> 1865 г. 155 лет назад  </w:t>
      </w:r>
    </w:p>
    <w:p w:rsidR="002427AF" w:rsidRPr="00B105CD" w:rsidRDefault="002427AF" w:rsidP="002427AF">
      <w:pPr>
        <w:shd w:val="clear" w:color="auto" w:fill="FBFBFB"/>
        <w:spacing w:after="230" w:line="438" w:lineRule="atLeast"/>
        <w:jc w:val="left"/>
        <w:textAlignment w:val="baseline"/>
        <w:outlineLvl w:val="0"/>
        <w:rPr>
          <w:rFonts w:ascii="Times New Roman" w:eastAsia="Times New Roman" w:hAnsi="Times New Roman" w:cs="Times New Roman"/>
          <w:b/>
          <w:i/>
          <w:kern w:val="36"/>
          <w:sz w:val="28"/>
          <w:szCs w:val="28"/>
          <w:lang w:eastAsia="ru-RU"/>
        </w:rPr>
      </w:pPr>
      <w:r w:rsidRPr="00B105CD">
        <w:rPr>
          <w:rFonts w:ascii="Times New Roman" w:eastAsia="Times New Roman" w:hAnsi="Times New Roman" w:cs="Times New Roman"/>
          <w:b/>
          <w:i/>
          <w:kern w:val="36"/>
          <w:sz w:val="28"/>
          <w:szCs w:val="28"/>
          <w:lang w:eastAsia="ru-RU"/>
        </w:rPr>
        <w:t>Вышло первое издание книги Льюиса Кэрролла «Приключения Алисы в Стране Чудес»</w:t>
      </w:r>
    </w:p>
    <w:p w:rsidR="002427AF" w:rsidRPr="00B813D2" w:rsidRDefault="002427AF" w:rsidP="002427AF">
      <w:pPr>
        <w:shd w:val="clear" w:color="auto" w:fill="FBFBFB"/>
        <w:spacing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 xml:space="preserve">Однажды на лодочной прогулке 10-летняя Алиса </w:t>
      </w:r>
      <w:proofErr w:type="spellStart"/>
      <w:r w:rsidRPr="00B813D2">
        <w:rPr>
          <w:rFonts w:ascii="Times New Roman" w:eastAsia="Times New Roman" w:hAnsi="Times New Roman" w:cs="Times New Roman"/>
          <w:sz w:val="28"/>
          <w:szCs w:val="28"/>
          <w:lang w:eastAsia="ru-RU"/>
        </w:rPr>
        <w:t>Лидделл</w:t>
      </w:r>
      <w:proofErr w:type="spellEnd"/>
      <w:r w:rsidRPr="00B813D2">
        <w:rPr>
          <w:rFonts w:ascii="Times New Roman" w:eastAsia="Times New Roman" w:hAnsi="Times New Roman" w:cs="Times New Roman"/>
          <w:sz w:val="28"/>
          <w:szCs w:val="28"/>
          <w:lang w:eastAsia="ru-RU"/>
        </w:rPr>
        <w:t xml:space="preserve"> попросила своего учителя математики Чарльза Доджсона сочинить чудесную историю для нее и ее сестер </w:t>
      </w:r>
      <w:proofErr w:type="spellStart"/>
      <w:r w:rsidRPr="00B813D2">
        <w:rPr>
          <w:rFonts w:ascii="Times New Roman" w:eastAsia="Times New Roman" w:hAnsi="Times New Roman" w:cs="Times New Roman"/>
          <w:sz w:val="28"/>
          <w:szCs w:val="28"/>
          <w:lang w:eastAsia="ru-RU"/>
        </w:rPr>
        <w:t>Эдит</w:t>
      </w:r>
      <w:proofErr w:type="spellEnd"/>
      <w:r w:rsidRPr="00B813D2">
        <w:rPr>
          <w:rFonts w:ascii="Times New Roman" w:eastAsia="Times New Roman" w:hAnsi="Times New Roman" w:cs="Times New Roman"/>
          <w:sz w:val="28"/>
          <w:szCs w:val="28"/>
          <w:lang w:eastAsia="ru-RU"/>
        </w:rPr>
        <w:t xml:space="preserve"> и Лорины. Доджсон, которому и раньше приходилось рассказывать детям декана </w:t>
      </w:r>
      <w:proofErr w:type="spellStart"/>
      <w:r w:rsidRPr="00B813D2">
        <w:rPr>
          <w:rFonts w:ascii="Times New Roman" w:eastAsia="Times New Roman" w:hAnsi="Times New Roman" w:cs="Times New Roman"/>
          <w:sz w:val="28"/>
          <w:szCs w:val="28"/>
          <w:lang w:eastAsia="ru-RU"/>
        </w:rPr>
        <w:t>Лидделла</w:t>
      </w:r>
      <w:proofErr w:type="spellEnd"/>
      <w:r w:rsidRPr="00B813D2">
        <w:rPr>
          <w:rFonts w:ascii="Times New Roman" w:eastAsia="Times New Roman" w:hAnsi="Times New Roman" w:cs="Times New Roman"/>
          <w:sz w:val="28"/>
          <w:szCs w:val="28"/>
          <w:lang w:eastAsia="ru-RU"/>
        </w:rPr>
        <w:t xml:space="preserve"> сказки, с готовностью согласился.</w:t>
      </w:r>
      <w:r w:rsidRPr="00B813D2">
        <w:rPr>
          <w:rFonts w:ascii="Times New Roman" w:eastAsia="Times New Roman" w:hAnsi="Times New Roman" w:cs="Times New Roman"/>
          <w:sz w:val="28"/>
          <w:szCs w:val="28"/>
          <w:lang w:eastAsia="ru-RU"/>
        </w:rPr>
        <w:br/>
        <w:t xml:space="preserve">На этот раз он поведал сестрам о приключениях маленькой девочки в Подземной Стране, куда она попала, провалившись в нору Белого Кролика. Главная героиня очень напоминала саму Алису, а некоторые второстепенные персонажи – ее сестер Лорину и </w:t>
      </w:r>
      <w:proofErr w:type="spellStart"/>
      <w:r w:rsidRPr="00B813D2">
        <w:rPr>
          <w:rFonts w:ascii="Times New Roman" w:eastAsia="Times New Roman" w:hAnsi="Times New Roman" w:cs="Times New Roman"/>
          <w:sz w:val="28"/>
          <w:szCs w:val="28"/>
          <w:lang w:eastAsia="ru-RU"/>
        </w:rPr>
        <w:t>Эдит</w:t>
      </w:r>
      <w:proofErr w:type="spellEnd"/>
      <w:r w:rsidRPr="00B813D2">
        <w:rPr>
          <w:rFonts w:ascii="Times New Roman" w:eastAsia="Times New Roman" w:hAnsi="Times New Roman" w:cs="Times New Roman"/>
          <w:sz w:val="28"/>
          <w:szCs w:val="28"/>
          <w:lang w:eastAsia="ru-RU"/>
        </w:rPr>
        <w:t xml:space="preserve">. История так понравилась Алисе </w:t>
      </w:r>
      <w:proofErr w:type="spellStart"/>
      <w:r w:rsidRPr="00B813D2">
        <w:rPr>
          <w:rFonts w:ascii="Times New Roman" w:eastAsia="Times New Roman" w:hAnsi="Times New Roman" w:cs="Times New Roman"/>
          <w:sz w:val="28"/>
          <w:szCs w:val="28"/>
          <w:lang w:eastAsia="ru-RU"/>
        </w:rPr>
        <w:t>Лидделл</w:t>
      </w:r>
      <w:proofErr w:type="spellEnd"/>
      <w:r w:rsidRPr="00B813D2">
        <w:rPr>
          <w:rFonts w:ascii="Times New Roman" w:eastAsia="Times New Roman" w:hAnsi="Times New Roman" w:cs="Times New Roman"/>
          <w:sz w:val="28"/>
          <w:szCs w:val="28"/>
          <w:lang w:eastAsia="ru-RU"/>
        </w:rPr>
        <w:t>, что она попросила учителя записать ее.</w:t>
      </w:r>
      <w:r w:rsidRPr="00B813D2">
        <w:rPr>
          <w:rFonts w:ascii="Times New Roman" w:eastAsia="Times New Roman" w:hAnsi="Times New Roman" w:cs="Times New Roman"/>
          <w:sz w:val="28"/>
          <w:szCs w:val="28"/>
          <w:lang w:eastAsia="ru-RU"/>
        </w:rPr>
        <w:br/>
        <w:t>Доджсон обещал, но все равно напоминать пришлось несколько раз. Наконец он выполнил просьбу Алисы и подарил ей рукопись, которая называлась «Приключения Алисы под землей». Позже автор решил переписать книгу. Весной 1863 года он отправил её на рецензию своему другу Джорджу Макдональду. Новую версию книги Доджсон преподнес своей любимице на Рождество 1863 года.</w:t>
      </w:r>
      <w:r w:rsidRPr="00B813D2">
        <w:rPr>
          <w:rFonts w:ascii="Times New Roman" w:eastAsia="Times New Roman" w:hAnsi="Times New Roman" w:cs="Times New Roman"/>
          <w:sz w:val="28"/>
          <w:szCs w:val="28"/>
          <w:lang w:eastAsia="ru-RU"/>
        </w:rPr>
        <w:br/>
      </w:r>
      <w:hyperlink r:id="rId15" w:history="1">
        <w:r w:rsidRPr="00B813D2">
          <w:rPr>
            <w:rFonts w:ascii="Times New Roman" w:eastAsia="Times New Roman" w:hAnsi="Times New Roman" w:cs="Times New Roman"/>
            <w:sz w:val="28"/>
            <w:szCs w:val="28"/>
            <w:u w:val="single"/>
            <w:lang w:eastAsia="ru-RU"/>
          </w:rPr>
          <w:t>4 июля</w:t>
        </w:r>
      </w:hyperlink>
      <w:r w:rsidRPr="00B813D2">
        <w:rPr>
          <w:rFonts w:ascii="Times New Roman" w:eastAsia="Times New Roman" w:hAnsi="Times New Roman" w:cs="Times New Roman"/>
          <w:sz w:val="28"/>
          <w:szCs w:val="28"/>
          <w:lang w:eastAsia="ru-RU"/>
        </w:rPr>
        <w:t> 1865 года его книга, опубликованная под псевдонимом </w:t>
      </w:r>
      <w:hyperlink r:id="rId16" w:history="1">
        <w:r w:rsidRPr="00B813D2">
          <w:rPr>
            <w:rFonts w:ascii="Times New Roman" w:eastAsia="Times New Roman" w:hAnsi="Times New Roman" w:cs="Times New Roman"/>
            <w:sz w:val="28"/>
            <w:szCs w:val="28"/>
            <w:u w:val="single"/>
            <w:lang w:eastAsia="ru-RU"/>
          </w:rPr>
          <w:t>Льюис Кэрролл</w:t>
        </w:r>
      </w:hyperlink>
      <w:r w:rsidRPr="00B813D2">
        <w:rPr>
          <w:rFonts w:ascii="Times New Roman" w:eastAsia="Times New Roman" w:hAnsi="Times New Roman" w:cs="Times New Roman"/>
          <w:sz w:val="28"/>
          <w:szCs w:val="28"/>
          <w:lang w:eastAsia="ru-RU"/>
        </w:rPr>
        <w:t>, вышла в британском издательстве «</w:t>
      </w:r>
      <w:proofErr w:type="spellStart"/>
      <w:r w:rsidRPr="00B813D2">
        <w:rPr>
          <w:rFonts w:ascii="Times New Roman" w:eastAsia="Times New Roman" w:hAnsi="Times New Roman" w:cs="Times New Roman"/>
          <w:sz w:val="28"/>
          <w:szCs w:val="28"/>
          <w:lang w:eastAsia="ru-RU"/>
        </w:rPr>
        <w:t>Macmillan</w:t>
      </w:r>
      <w:proofErr w:type="spellEnd"/>
      <w:r w:rsidRPr="00B813D2">
        <w:rPr>
          <w:rFonts w:ascii="Times New Roman" w:eastAsia="Times New Roman" w:hAnsi="Times New Roman" w:cs="Times New Roman"/>
          <w:sz w:val="28"/>
          <w:szCs w:val="28"/>
          <w:lang w:eastAsia="ru-RU"/>
        </w:rPr>
        <w:t xml:space="preserve"> </w:t>
      </w:r>
      <w:proofErr w:type="spellStart"/>
      <w:r w:rsidRPr="00B813D2">
        <w:rPr>
          <w:rFonts w:ascii="Times New Roman" w:eastAsia="Times New Roman" w:hAnsi="Times New Roman" w:cs="Times New Roman"/>
          <w:sz w:val="28"/>
          <w:szCs w:val="28"/>
          <w:lang w:eastAsia="ru-RU"/>
        </w:rPr>
        <w:t>and</w:t>
      </w:r>
      <w:proofErr w:type="spellEnd"/>
      <w:r w:rsidRPr="00B813D2">
        <w:rPr>
          <w:rFonts w:ascii="Times New Roman" w:eastAsia="Times New Roman" w:hAnsi="Times New Roman" w:cs="Times New Roman"/>
          <w:sz w:val="28"/>
          <w:szCs w:val="28"/>
          <w:lang w:eastAsia="ru-RU"/>
        </w:rPr>
        <w:t xml:space="preserve"> </w:t>
      </w:r>
      <w:proofErr w:type="spellStart"/>
      <w:r w:rsidRPr="00B813D2">
        <w:rPr>
          <w:rFonts w:ascii="Times New Roman" w:eastAsia="Times New Roman" w:hAnsi="Times New Roman" w:cs="Times New Roman"/>
          <w:sz w:val="28"/>
          <w:szCs w:val="28"/>
          <w:lang w:eastAsia="ru-RU"/>
        </w:rPr>
        <w:t>Co</w:t>
      </w:r>
      <w:proofErr w:type="spellEnd"/>
      <w:r w:rsidRPr="00B813D2">
        <w:rPr>
          <w:rFonts w:ascii="Times New Roman" w:eastAsia="Times New Roman" w:hAnsi="Times New Roman" w:cs="Times New Roman"/>
          <w:sz w:val="28"/>
          <w:szCs w:val="28"/>
          <w:lang w:eastAsia="ru-RU"/>
        </w:rPr>
        <w:t xml:space="preserve">». Первое издание книги, которая называлась «Приключения Алисы в Стране чудес от Льюиса Кэрролла», проиллюстрировал художник Джон </w:t>
      </w:r>
      <w:proofErr w:type="spellStart"/>
      <w:r w:rsidRPr="00B813D2">
        <w:rPr>
          <w:rFonts w:ascii="Times New Roman" w:eastAsia="Times New Roman" w:hAnsi="Times New Roman" w:cs="Times New Roman"/>
          <w:sz w:val="28"/>
          <w:szCs w:val="28"/>
          <w:lang w:eastAsia="ru-RU"/>
        </w:rPr>
        <w:t>Тенниэл</w:t>
      </w:r>
      <w:proofErr w:type="spellEnd"/>
      <w:r w:rsidRPr="00B813D2">
        <w:rPr>
          <w:rFonts w:ascii="Times New Roman" w:eastAsia="Times New Roman" w:hAnsi="Times New Roman" w:cs="Times New Roman"/>
          <w:sz w:val="28"/>
          <w:szCs w:val="28"/>
          <w:lang w:eastAsia="ru-RU"/>
        </w:rPr>
        <w:t>, чьи иллюстрации сегодня считаются классическими.</w:t>
      </w:r>
      <w:r w:rsidRPr="00B813D2">
        <w:rPr>
          <w:rFonts w:ascii="Times New Roman" w:eastAsia="Times New Roman" w:hAnsi="Times New Roman" w:cs="Times New Roman"/>
          <w:sz w:val="28"/>
          <w:szCs w:val="28"/>
          <w:lang w:eastAsia="ru-RU"/>
        </w:rPr>
        <w:br/>
        <w:t xml:space="preserve">Вторая книга – «Алиса в Зазеркалье» – появилась шестью годами позже, в 1871 году. Обе сказки, которым уже более 100 лет, популярны и поныне, а рукописный экземпляр, который Доджсон подарил когда-то Алисе </w:t>
      </w:r>
      <w:proofErr w:type="spellStart"/>
      <w:r w:rsidRPr="00B813D2">
        <w:rPr>
          <w:rFonts w:ascii="Times New Roman" w:eastAsia="Times New Roman" w:hAnsi="Times New Roman" w:cs="Times New Roman"/>
          <w:sz w:val="28"/>
          <w:szCs w:val="28"/>
          <w:lang w:eastAsia="ru-RU"/>
        </w:rPr>
        <w:t>Лидделл</w:t>
      </w:r>
      <w:proofErr w:type="spellEnd"/>
      <w:r w:rsidRPr="00B813D2">
        <w:rPr>
          <w:rFonts w:ascii="Times New Roman" w:eastAsia="Times New Roman" w:hAnsi="Times New Roman" w:cs="Times New Roman"/>
          <w:sz w:val="28"/>
          <w:szCs w:val="28"/>
          <w:lang w:eastAsia="ru-RU"/>
        </w:rPr>
        <w:t>, хранится в Британской Библиотеке.</w:t>
      </w:r>
    </w:p>
    <w:p w:rsidR="002427AF" w:rsidRPr="00B813D2" w:rsidRDefault="002427AF"/>
    <w:p w:rsidR="002427AF" w:rsidRPr="00B105CD" w:rsidRDefault="002427AF" w:rsidP="002427AF">
      <w:pPr>
        <w:shd w:val="clear" w:color="auto" w:fill="FBFBFB"/>
        <w:spacing w:line="240" w:lineRule="auto"/>
        <w:jc w:val="left"/>
        <w:textAlignment w:val="baseline"/>
        <w:rPr>
          <w:rFonts w:ascii="Times New Roman" w:eastAsia="Times New Roman" w:hAnsi="Times New Roman" w:cs="Times New Roman"/>
          <w:b/>
          <w:i/>
          <w:sz w:val="28"/>
          <w:szCs w:val="28"/>
          <w:lang w:eastAsia="ru-RU"/>
        </w:rPr>
      </w:pPr>
      <w:hyperlink r:id="rId17" w:history="1">
        <w:r w:rsidRPr="00B105CD">
          <w:rPr>
            <w:rFonts w:ascii="Times New Roman" w:eastAsia="Times New Roman" w:hAnsi="Times New Roman" w:cs="Times New Roman"/>
            <w:b/>
            <w:i/>
            <w:sz w:val="28"/>
            <w:szCs w:val="28"/>
            <w:u w:val="single"/>
            <w:lang w:eastAsia="ru-RU"/>
          </w:rPr>
          <w:t>7 июля</w:t>
        </w:r>
      </w:hyperlink>
      <w:r w:rsidRPr="00B105CD">
        <w:rPr>
          <w:rFonts w:ascii="Times New Roman" w:eastAsia="Times New Roman" w:hAnsi="Times New Roman" w:cs="Times New Roman"/>
          <w:b/>
          <w:i/>
          <w:sz w:val="28"/>
          <w:szCs w:val="28"/>
          <w:lang w:eastAsia="ru-RU"/>
        </w:rPr>
        <w:t> 1807 г. 213 лет назад  </w:t>
      </w:r>
    </w:p>
    <w:p w:rsidR="002427AF" w:rsidRPr="00B105CD" w:rsidRDefault="002427AF" w:rsidP="002427AF">
      <w:pPr>
        <w:shd w:val="clear" w:color="auto" w:fill="FBFBFB"/>
        <w:spacing w:after="230" w:line="438" w:lineRule="atLeast"/>
        <w:jc w:val="left"/>
        <w:textAlignment w:val="baseline"/>
        <w:outlineLvl w:val="0"/>
        <w:rPr>
          <w:rFonts w:ascii="Times New Roman" w:eastAsia="Times New Roman" w:hAnsi="Times New Roman" w:cs="Times New Roman"/>
          <w:b/>
          <w:i/>
          <w:kern w:val="36"/>
          <w:sz w:val="28"/>
          <w:szCs w:val="28"/>
          <w:lang w:eastAsia="ru-RU"/>
        </w:rPr>
      </w:pPr>
      <w:r w:rsidRPr="00B105CD">
        <w:rPr>
          <w:rFonts w:ascii="Times New Roman" w:eastAsia="Times New Roman" w:hAnsi="Times New Roman" w:cs="Times New Roman"/>
          <w:b/>
          <w:i/>
          <w:kern w:val="36"/>
          <w:sz w:val="28"/>
          <w:szCs w:val="28"/>
          <w:lang w:eastAsia="ru-RU"/>
        </w:rPr>
        <w:t xml:space="preserve">Начались русско-французские переговоры, завершившиеся подписанием </w:t>
      </w:r>
      <w:proofErr w:type="spellStart"/>
      <w:r w:rsidRPr="00B105CD">
        <w:rPr>
          <w:rFonts w:ascii="Times New Roman" w:eastAsia="Times New Roman" w:hAnsi="Times New Roman" w:cs="Times New Roman"/>
          <w:b/>
          <w:i/>
          <w:kern w:val="36"/>
          <w:sz w:val="28"/>
          <w:szCs w:val="28"/>
          <w:lang w:eastAsia="ru-RU"/>
        </w:rPr>
        <w:t>Тильзитского</w:t>
      </w:r>
      <w:proofErr w:type="spellEnd"/>
      <w:r w:rsidRPr="00B105CD">
        <w:rPr>
          <w:rFonts w:ascii="Times New Roman" w:eastAsia="Times New Roman" w:hAnsi="Times New Roman" w:cs="Times New Roman"/>
          <w:b/>
          <w:i/>
          <w:kern w:val="36"/>
          <w:sz w:val="28"/>
          <w:szCs w:val="28"/>
          <w:lang w:eastAsia="ru-RU"/>
        </w:rPr>
        <w:t xml:space="preserve"> мира</w:t>
      </w:r>
      <w:r w:rsidR="00B105CD">
        <w:rPr>
          <w:rFonts w:ascii="Times New Roman" w:eastAsia="Times New Roman" w:hAnsi="Times New Roman" w:cs="Times New Roman"/>
          <w:b/>
          <w:i/>
          <w:kern w:val="36"/>
          <w:sz w:val="28"/>
          <w:szCs w:val="28"/>
          <w:lang w:eastAsia="ru-RU"/>
        </w:rPr>
        <w:t>.</w:t>
      </w:r>
    </w:p>
    <w:p w:rsidR="002427AF" w:rsidRPr="00B813D2" w:rsidRDefault="002427AF" w:rsidP="002427AF">
      <w:pPr>
        <w:shd w:val="clear" w:color="auto" w:fill="FBFBFB"/>
        <w:spacing w:after="240"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В июне 1807 года </w:t>
      </w:r>
      <w:hyperlink r:id="rId18" w:history="1">
        <w:r w:rsidRPr="00B813D2">
          <w:rPr>
            <w:rFonts w:ascii="Times New Roman" w:eastAsia="Times New Roman" w:hAnsi="Times New Roman" w:cs="Times New Roman"/>
            <w:sz w:val="28"/>
            <w:szCs w:val="28"/>
            <w:u w:val="single"/>
            <w:lang w:eastAsia="ru-RU"/>
          </w:rPr>
          <w:t>Наполеон</w:t>
        </w:r>
      </w:hyperlink>
      <w:r w:rsidRPr="00B813D2">
        <w:rPr>
          <w:rFonts w:ascii="Times New Roman" w:eastAsia="Times New Roman" w:hAnsi="Times New Roman" w:cs="Times New Roman"/>
          <w:sz w:val="28"/>
          <w:szCs w:val="28"/>
          <w:lang w:eastAsia="ru-RU"/>
        </w:rPr>
        <w:t xml:space="preserve"> разгромил при </w:t>
      </w:r>
      <w:proofErr w:type="spellStart"/>
      <w:r w:rsidRPr="00B813D2">
        <w:rPr>
          <w:rFonts w:ascii="Times New Roman" w:eastAsia="Times New Roman" w:hAnsi="Times New Roman" w:cs="Times New Roman"/>
          <w:sz w:val="28"/>
          <w:szCs w:val="28"/>
          <w:lang w:eastAsia="ru-RU"/>
        </w:rPr>
        <w:t>Фридланде</w:t>
      </w:r>
      <w:proofErr w:type="spellEnd"/>
      <w:r w:rsidRPr="00B813D2">
        <w:rPr>
          <w:rFonts w:ascii="Times New Roman" w:eastAsia="Times New Roman" w:hAnsi="Times New Roman" w:cs="Times New Roman"/>
          <w:sz w:val="28"/>
          <w:szCs w:val="28"/>
          <w:lang w:eastAsia="ru-RU"/>
        </w:rPr>
        <w:t xml:space="preserve"> русскую армию </w:t>
      </w:r>
      <w:proofErr w:type="spellStart"/>
      <w:r w:rsidRPr="00B813D2">
        <w:rPr>
          <w:rFonts w:ascii="Times New Roman" w:eastAsia="Times New Roman" w:hAnsi="Times New Roman" w:cs="Times New Roman"/>
          <w:sz w:val="28"/>
          <w:szCs w:val="28"/>
          <w:lang w:eastAsia="ru-RU"/>
        </w:rPr>
        <w:t>Беннигсена</w:t>
      </w:r>
      <w:proofErr w:type="spellEnd"/>
      <w:r w:rsidRPr="00B813D2">
        <w:rPr>
          <w:rFonts w:ascii="Times New Roman" w:eastAsia="Times New Roman" w:hAnsi="Times New Roman" w:cs="Times New Roman"/>
          <w:sz w:val="28"/>
          <w:szCs w:val="28"/>
          <w:lang w:eastAsia="ru-RU"/>
        </w:rPr>
        <w:t>.</w:t>
      </w:r>
      <w:r w:rsidRPr="00B813D2">
        <w:rPr>
          <w:rFonts w:ascii="Times New Roman" w:eastAsia="Times New Roman" w:hAnsi="Times New Roman" w:cs="Times New Roman"/>
          <w:sz w:val="28"/>
          <w:szCs w:val="28"/>
          <w:lang w:eastAsia="ru-RU"/>
        </w:rPr>
        <w:br/>
      </w:r>
      <w:hyperlink r:id="rId19" w:history="1">
        <w:r w:rsidRPr="00B813D2">
          <w:rPr>
            <w:rFonts w:ascii="Times New Roman" w:eastAsia="Times New Roman" w:hAnsi="Times New Roman" w:cs="Times New Roman"/>
            <w:sz w:val="28"/>
            <w:szCs w:val="28"/>
            <w:u w:val="single"/>
            <w:lang w:eastAsia="ru-RU"/>
          </w:rPr>
          <w:t>Александр I</w:t>
        </w:r>
      </w:hyperlink>
      <w:r w:rsidRPr="00B813D2">
        <w:rPr>
          <w:rFonts w:ascii="Times New Roman" w:eastAsia="Times New Roman" w:hAnsi="Times New Roman" w:cs="Times New Roman"/>
          <w:sz w:val="28"/>
          <w:szCs w:val="28"/>
          <w:lang w:eastAsia="ru-RU"/>
        </w:rPr>
        <w:t xml:space="preserve">, получив это известие, приказал князю Лобанову-Ростовскому ехать во французский лагерь для переговоров о мире. Генерал </w:t>
      </w:r>
      <w:proofErr w:type="spellStart"/>
      <w:r w:rsidRPr="00B813D2">
        <w:rPr>
          <w:rFonts w:ascii="Times New Roman" w:eastAsia="Times New Roman" w:hAnsi="Times New Roman" w:cs="Times New Roman"/>
          <w:sz w:val="28"/>
          <w:szCs w:val="28"/>
          <w:lang w:eastAsia="ru-RU"/>
        </w:rPr>
        <w:t>Калькрейт</w:t>
      </w:r>
      <w:proofErr w:type="spellEnd"/>
      <w:r w:rsidRPr="00B813D2">
        <w:rPr>
          <w:rFonts w:ascii="Times New Roman" w:eastAsia="Times New Roman" w:hAnsi="Times New Roman" w:cs="Times New Roman"/>
          <w:sz w:val="28"/>
          <w:szCs w:val="28"/>
          <w:lang w:eastAsia="ru-RU"/>
        </w:rPr>
        <w:t xml:space="preserve"> также явился к Наполеону от имени прусского короля, но Наполеон усиленно подчёркивал, что заключает мир именно с русским императором.</w:t>
      </w:r>
      <w:r w:rsidRPr="00B813D2">
        <w:rPr>
          <w:rFonts w:ascii="Times New Roman" w:eastAsia="Times New Roman" w:hAnsi="Times New Roman" w:cs="Times New Roman"/>
          <w:sz w:val="28"/>
          <w:szCs w:val="28"/>
          <w:lang w:eastAsia="ru-RU"/>
        </w:rPr>
        <w:br/>
        <w:t>Наполеон в это время находился на берегу Немана, в городке Тильзите (ныне Советск в Калининградской области). Русская армия и остатки прусской стояли на другом берегу. Князь Лобанов передал Наполеону желание императора Александра лично с ним увидеться.</w:t>
      </w:r>
    </w:p>
    <w:p w:rsidR="002427AF" w:rsidRPr="00B813D2" w:rsidRDefault="002427AF" w:rsidP="002427AF">
      <w:pPr>
        <w:shd w:val="clear" w:color="auto" w:fill="FBFBFB"/>
        <w:spacing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На другой день, (</w:t>
      </w:r>
      <w:hyperlink r:id="rId20" w:history="1">
        <w:r w:rsidRPr="00B813D2">
          <w:rPr>
            <w:rFonts w:ascii="Times New Roman" w:eastAsia="Times New Roman" w:hAnsi="Times New Roman" w:cs="Times New Roman"/>
            <w:sz w:val="28"/>
            <w:szCs w:val="28"/>
            <w:u w:val="single"/>
            <w:lang w:eastAsia="ru-RU"/>
          </w:rPr>
          <w:t>25 июня</w:t>
        </w:r>
      </w:hyperlink>
      <w:r w:rsidRPr="00B813D2">
        <w:rPr>
          <w:rFonts w:ascii="Times New Roman" w:eastAsia="Times New Roman" w:hAnsi="Times New Roman" w:cs="Times New Roman"/>
          <w:sz w:val="28"/>
          <w:szCs w:val="28"/>
          <w:lang w:eastAsia="ru-RU"/>
        </w:rPr>
        <w:t>) </w:t>
      </w:r>
      <w:hyperlink r:id="rId21" w:history="1">
        <w:r w:rsidRPr="00B813D2">
          <w:rPr>
            <w:rFonts w:ascii="Times New Roman" w:eastAsia="Times New Roman" w:hAnsi="Times New Roman" w:cs="Times New Roman"/>
            <w:sz w:val="28"/>
            <w:szCs w:val="28"/>
            <w:u w:val="single"/>
            <w:lang w:eastAsia="ru-RU"/>
          </w:rPr>
          <w:t>7 июля</w:t>
        </w:r>
      </w:hyperlink>
      <w:r w:rsidRPr="00B813D2">
        <w:rPr>
          <w:rFonts w:ascii="Times New Roman" w:eastAsia="Times New Roman" w:hAnsi="Times New Roman" w:cs="Times New Roman"/>
          <w:sz w:val="28"/>
          <w:szCs w:val="28"/>
          <w:lang w:eastAsia="ru-RU"/>
        </w:rPr>
        <w:t> 1807 года оба императора встретились на плоту, поставленном посредине реки, и примерно час беседовали с глазу на глаз в крытом павильоне.</w:t>
      </w:r>
      <w:r w:rsidRPr="00B813D2">
        <w:rPr>
          <w:rFonts w:ascii="Times New Roman" w:eastAsia="Times New Roman" w:hAnsi="Times New Roman" w:cs="Times New Roman"/>
          <w:sz w:val="28"/>
          <w:szCs w:val="28"/>
          <w:lang w:eastAsia="ru-RU"/>
        </w:rPr>
        <w:br/>
        <w:t>В результате напряженных переговоров встреча завершилась подписанием двух документов - невыгодного для России мирного договора и секретного союзного договора.</w:t>
      </w:r>
      <w:r w:rsidRPr="00B813D2">
        <w:rPr>
          <w:rFonts w:ascii="Times New Roman" w:eastAsia="Times New Roman" w:hAnsi="Times New Roman" w:cs="Times New Roman"/>
          <w:sz w:val="28"/>
          <w:szCs w:val="28"/>
          <w:lang w:eastAsia="ru-RU"/>
        </w:rPr>
        <w:br/>
        <w:t>Александр вынужден был пойти на этот шаг в результате неудачных военных действий на территории Германии. По условиям договора Россия обязалась присоединиться к континентальной блокаде своего бывшего союзника Англии, что наносило значительный ущерб ее экономике. Российская внешняя торговля была в значительной степени связана с экспортом своих товаров (металл, лес, пенька, деготь, лен, хлеб) и импортом английских товаров (текстиль, предметы роскоши).</w:t>
      </w:r>
      <w:r w:rsidRPr="00B813D2">
        <w:rPr>
          <w:rFonts w:ascii="Times New Roman" w:eastAsia="Times New Roman" w:hAnsi="Times New Roman" w:cs="Times New Roman"/>
          <w:sz w:val="28"/>
          <w:szCs w:val="28"/>
          <w:lang w:eastAsia="ru-RU"/>
        </w:rPr>
        <w:br/>
        <w:t>Заключение мира и союза с Наполеоном было негативно воспринято российским общественным мнением не только ввиду того, что русские помещики стали терпеть убытки от прекращения торговли с Англией, но и по причине унизительности его условий для престижа империи.</w:t>
      </w:r>
      <w:r w:rsidRPr="00B813D2">
        <w:rPr>
          <w:rFonts w:ascii="Times New Roman" w:eastAsia="Times New Roman" w:hAnsi="Times New Roman" w:cs="Times New Roman"/>
          <w:sz w:val="28"/>
          <w:szCs w:val="28"/>
          <w:lang w:eastAsia="ru-RU"/>
        </w:rPr>
        <w:br/>
        <w:t>Александр I, сознавая это, фактически нарушал условия мира, налаживая экономические отношения с Англией через посредничество третьих стран.</w:t>
      </w:r>
      <w:r w:rsidRPr="00B813D2">
        <w:rPr>
          <w:rFonts w:ascii="Times New Roman" w:eastAsia="Times New Roman" w:hAnsi="Times New Roman" w:cs="Times New Roman"/>
          <w:sz w:val="28"/>
          <w:szCs w:val="28"/>
          <w:lang w:eastAsia="ru-RU"/>
        </w:rPr>
        <w:br/>
        <w:t>Такая двойственная политика российского императора раздражала Наполеона и, по мнению историков, в значительной степени способствовала принятию им решения о </w:t>
      </w:r>
      <w:hyperlink r:id="rId22" w:history="1">
        <w:r w:rsidRPr="00B813D2">
          <w:rPr>
            <w:rFonts w:ascii="Times New Roman" w:eastAsia="Times New Roman" w:hAnsi="Times New Roman" w:cs="Times New Roman"/>
            <w:sz w:val="28"/>
            <w:szCs w:val="28"/>
            <w:u w:val="single"/>
            <w:lang w:eastAsia="ru-RU"/>
          </w:rPr>
          <w:t>начале войны с Россией в 1812 году</w:t>
        </w:r>
      </w:hyperlink>
      <w:r w:rsidRPr="00B813D2">
        <w:rPr>
          <w:rFonts w:ascii="Times New Roman" w:eastAsia="Times New Roman" w:hAnsi="Times New Roman" w:cs="Times New Roman"/>
          <w:sz w:val="28"/>
          <w:szCs w:val="28"/>
          <w:lang w:eastAsia="ru-RU"/>
        </w:rPr>
        <w:t xml:space="preserve">, с началом которой </w:t>
      </w:r>
      <w:proofErr w:type="spellStart"/>
      <w:r w:rsidRPr="00B813D2">
        <w:rPr>
          <w:rFonts w:ascii="Times New Roman" w:eastAsia="Times New Roman" w:hAnsi="Times New Roman" w:cs="Times New Roman"/>
          <w:sz w:val="28"/>
          <w:szCs w:val="28"/>
          <w:lang w:eastAsia="ru-RU"/>
        </w:rPr>
        <w:t>Тильзитский</w:t>
      </w:r>
      <w:proofErr w:type="spellEnd"/>
      <w:r w:rsidRPr="00B813D2">
        <w:rPr>
          <w:rFonts w:ascii="Times New Roman" w:eastAsia="Times New Roman" w:hAnsi="Times New Roman" w:cs="Times New Roman"/>
          <w:sz w:val="28"/>
          <w:szCs w:val="28"/>
          <w:lang w:eastAsia="ru-RU"/>
        </w:rPr>
        <w:t xml:space="preserve"> мир потерял силу.</w:t>
      </w:r>
    </w:p>
    <w:p w:rsidR="002427AF" w:rsidRPr="00B813D2" w:rsidRDefault="002427AF"/>
    <w:p w:rsidR="00A12545" w:rsidRPr="00B813D2" w:rsidRDefault="00A12545" w:rsidP="002427AF">
      <w:pPr>
        <w:shd w:val="clear" w:color="auto" w:fill="FBFBFB"/>
        <w:spacing w:line="240" w:lineRule="auto"/>
        <w:jc w:val="left"/>
        <w:textAlignment w:val="baseline"/>
        <w:rPr>
          <w:rFonts w:ascii="Helvetica" w:eastAsia="Times New Roman" w:hAnsi="Helvetica" w:cs="Helvetica"/>
          <w:sz w:val="25"/>
          <w:lang w:eastAsia="ru-RU"/>
        </w:rPr>
      </w:pPr>
    </w:p>
    <w:p w:rsidR="002427AF" w:rsidRPr="00B105CD" w:rsidRDefault="002427AF" w:rsidP="002427AF">
      <w:pPr>
        <w:shd w:val="clear" w:color="auto" w:fill="FBFBFB"/>
        <w:spacing w:line="240" w:lineRule="auto"/>
        <w:jc w:val="left"/>
        <w:textAlignment w:val="baseline"/>
        <w:rPr>
          <w:rFonts w:ascii="Times New Roman" w:eastAsia="Times New Roman" w:hAnsi="Times New Roman" w:cs="Times New Roman"/>
          <w:b/>
          <w:i/>
          <w:sz w:val="28"/>
          <w:szCs w:val="28"/>
          <w:lang w:eastAsia="ru-RU"/>
        </w:rPr>
      </w:pPr>
      <w:hyperlink r:id="rId23" w:history="1">
        <w:r w:rsidRPr="00B105CD">
          <w:rPr>
            <w:rFonts w:ascii="Times New Roman" w:eastAsia="Times New Roman" w:hAnsi="Times New Roman" w:cs="Times New Roman"/>
            <w:b/>
            <w:i/>
            <w:sz w:val="28"/>
            <w:szCs w:val="28"/>
            <w:u w:val="single"/>
            <w:lang w:eastAsia="ru-RU"/>
          </w:rPr>
          <w:t>7 июля</w:t>
        </w:r>
      </w:hyperlink>
      <w:r w:rsidRPr="00B105CD">
        <w:rPr>
          <w:rFonts w:ascii="Times New Roman" w:eastAsia="Times New Roman" w:hAnsi="Times New Roman" w:cs="Times New Roman"/>
          <w:b/>
          <w:i/>
          <w:sz w:val="28"/>
          <w:szCs w:val="28"/>
          <w:lang w:eastAsia="ru-RU"/>
        </w:rPr>
        <w:t> 1881 г. 139 лет назад  </w:t>
      </w:r>
    </w:p>
    <w:p w:rsidR="002427AF" w:rsidRPr="00B105CD" w:rsidRDefault="002427AF" w:rsidP="002427AF">
      <w:pPr>
        <w:shd w:val="clear" w:color="auto" w:fill="FBFBFB"/>
        <w:spacing w:after="230" w:line="438" w:lineRule="atLeast"/>
        <w:jc w:val="left"/>
        <w:textAlignment w:val="baseline"/>
        <w:outlineLvl w:val="0"/>
        <w:rPr>
          <w:rFonts w:ascii="Times New Roman" w:eastAsia="Times New Roman" w:hAnsi="Times New Roman" w:cs="Times New Roman"/>
          <w:b/>
          <w:i/>
          <w:kern w:val="36"/>
          <w:sz w:val="28"/>
          <w:szCs w:val="28"/>
          <w:lang w:eastAsia="ru-RU"/>
        </w:rPr>
      </w:pPr>
      <w:r w:rsidRPr="00B105CD">
        <w:rPr>
          <w:rFonts w:ascii="Times New Roman" w:eastAsia="Times New Roman" w:hAnsi="Times New Roman" w:cs="Times New Roman"/>
          <w:b/>
          <w:i/>
          <w:kern w:val="36"/>
          <w:sz w:val="28"/>
          <w:szCs w:val="28"/>
          <w:lang w:eastAsia="ru-RU"/>
        </w:rPr>
        <w:t>В Риме была впервые напечатана сказка Карло Коллоди «</w:t>
      </w:r>
      <w:proofErr w:type="spellStart"/>
      <w:r w:rsidRPr="00B105CD">
        <w:rPr>
          <w:rFonts w:ascii="Times New Roman" w:eastAsia="Times New Roman" w:hAnsi="Times New Roman" w:cs="Times New Roman"/>
          <w:b/>
          <w:i/>
          <w:kern w:val="36"/>
          <w:sz w:val="28"/>
          <w:szCs w:val="28"/>
          <w:lang w:eastAsia="ru-RU"/>
        </w:rPr>
        <w:t>Пиноккио</w:t>
      </w:r>
      <w:proofErr w:type="spellEnd"/>
      <w:r w:rsidRPr="00B105CD">
        <w:rPr>
          <w:rFonts w:ascii="Times New Roman" w:eastAsia="Times New Roman" w:hAnsi="Times New Roman" w:cs="Times New Roman"/>
          <w:b/>
          <w:i/>
          <w:kern w:val="36"/>
          <w:sz w:val="28"/>
          <w:szCs w:val="28"/>
          <w:lang w:eastAsia="ru-RU"/>
        </w:rPr>
        <w:t>»</w:t>
      </w:r>
      <w:r w:rsidR="00B105CD">
        <w:rPr>
          <w:rFonts w:ascii="Times New Roman" w:eastAsia="Times New Roman" w:hAnsi="Times New Roman" w:cs="Times New Roman"/>
          <w:b/>
          <w:i/>
          <w:kern w:val="36"/>
          <w:sz w:val="28"/>
          <w:szCs w:val="28"/>
          <w:lang w:eastAsia="ru-RU"/>
        </w:rPr>
        <w:t>.</w:t>
      </w:r>
    </w:p>
    <w:p w:rsidR="002427AF" w:rsidRPr="00B813D2" w:rsidRDefault="002427AF" w:rsidP="002427AF">
      <w:pPr>
        <w:shd w:val="clear" w:color="auto" w:fill="FBFBFB"/>
        <w:spacing w:line="360" w:lineRule="atLeast"/>
        <w:jc w:val="left"/>
        <w:textAlignment w:val="baseline"/>
        <w:rPr>
          <w:rFonts w:ascii="Times New Roman" w:eastAsia="Times New Roman" w:hAnsi="Times New Roman" w:cs="Times New Roman"/>
          <w:sz w:val="28"/>
          <w:szCs w:val="28"/>
          <w:lang w:eastAsia="ru-RU"/>
        </w:rPr>
      </w:pPr>
      <w:proofErr w:type="gramStart"/>
      <w:r w:rsidRPr="00B813D2">
        <w:rPr>
          <w:rFonts w:ascii="Times New Roman" w:eastAsia="Times New Roman" w:hAnsi="Times New Roman" w:cs="Times New Roman"/>
          <w:sz w:val="28"/>
          <w:szCs w:val="28"/>
          <w:lang w:eastAsia="ru-RU"/>
        </w:rPr>
        <w:t xml:space="preserve">В маленьком итальянском городке Коллоди, в честь которого детский писатель Карло </w:t>
      </w:r>
      <w:proofErr w:type="spellStart"/>
      <w:r w:rsidRPr="00B813D2">
        <w:rPr>
          <w:rFonts w:ascii="Times New Roman" w:eastAsia="Times New Roman" w:hAnsi="Times New Roman" w:cs="Times New Roman"/>
          <w:sz w:val="28"/>
          <w:szCs w:val="28"/>
          <w:lang w:eastAsia="ru-RU"/>
        </w:rPr>
        <w:t>Лоренцини</w:t>
      </w:r>
      <w:proofErr w:type="spellEnd"/>
      <w:r w:rsidRPr="00B813D2">
        <w:rPr>
          <w:rFonts w:ascii="Times New Roman" w:eastAsia="Times New Roman" w:hAnsi="Times New Roman" w:cs="Times New Roman"/>
          <w:sz w:val="28"/>
          <w:szCs w:val="28"/>
          <w:lang w:eastAsia="ru-RU"/>
        </w:rPr>
        <w:t xml:space="preserve"> взял себе псевдоним, стоит редкостное изваяние — памятник литературному герою, деревянному мальчику </w:t>
      </w:r>
      <w:proofErr w:type="spellStart"/>
      <w:r w:rsidRPr="00B813D2">
        <w:rPr>
          <w:rFonts w:ascii="Times New Roman" w:eastAsia="Times New Roman" w:hAnsi="Times New Roman" w:cs="Times New Roman"/>
          <w:b/>
          <w:bCs/>
          <w:sz w:val="28"/>
          <w:szCs w:val="28"/>
          <w:bdr w:val="none" w:sz="0" w:space="0" w:color="auto" w:frame="1"/>
          <w:lang w:eastAsia="ru-RU"/>
        </w:rPr>
        <w:t>Пиноккио</w:t>
      </w:r>
      <w:proofErr w:type="spellEnd"/>
      <w:r w:rsidRPr="00B813D2">
        <w:rPr>
          <w:rFonts w:ascii="Times New Roman" w:eastAsia="Times New Roman" w:hAnsi="Times New Roman" w:cs="Times New Roman"/>
          <w:sz w:val="28"/>
          <w:szCs w:val="28"/>
          <w:lang w:eastAsia="ru-RU"/>
        </w:rPr>
        <w:t> (</w:t>
      </w:r>
      <w:proofErr w:type="spellStart"/>
      <w:r w:rsidRPr="00B813D2">
        <w:rPr>
          <w:rFonts w:ascii="Times New Roman" w:eastAsia="Times New Roman" w:hAnsi="Times New Roman" w:cs="Times New Roman"/>
          <w:sz w:val="28"/>
          <w:szCs w:val="28"/>
          <w:lang w:eastAsia="ru-RU"/>
        </w:rPr>
        <w:t>итал</w:t>
      </w:r>
      <w:proofErr w:type="spellEnd"/>
      <w:r w:rsidRPr="00B813D2">
        <w:rPr>
          <w:rFonts w:ascii="Times New Roman" w:eastAsia="Times New Roman" w:hAnsi="Times New Roman" w:cs="Times New Roman"/>
          <w:sz w:val="28"/>
          <w:szCs w:val="28"/>
          <w:lang w:eastAsia="ru-RU"/>
        </w:rPr>
        <w:t>.</w:t>
      </w:r>
      <w:proofErr w:type="gramEnd"/>
      <w:r w:rsidRPr="00B813D2">
        <w:rPr>
          <w:rFonts w:ascii="Times New Roman" w:eastAsia="Times New Roman" w:hAnsi="Times New Roman" w:cs="Times New Roman"/>
          <w:sz w:val="28"/>
          <w:szCs w:val="28"/>
          <w:lang w:eastAsia="ru-RU"/>
        </w:rPr>
        <w:t xml:space="preserve"> </w:t>
      </w:r>
      <w:proofErr w:type="spellStart"/>
      <w:proofErr w:type="gramStart"/>
      <w:r w:rsidRPr="00B813D2">
        <w:rPr>
          <w:rFonts w:ascii="Times New Roman" w:eastAsia="Times New Roman" w:hAnsi="Times New Roman" w:cs="Times New Roman"/>
          <w:sz w:val="28"/>
          <w:szCs w:val="28"/>
          <w:lang w:eastAsia="ru-RU"/>
        </w:rPr>
        <w:t>Pinocchio</w:t>
      </w:r>
      <w:proofErr w:type="spellEnd"/>
      <w:r w:rsidRPr="00B813D2">
        <w:rPr>
          <w:rFonts w:ascii="Times New Roman" w:eastAsia="Times New Roman" w:hAnsi="Times New Roman" w:cs="Times New Roman"/>
          <w:sz w:val="28"/>
          <w:szCs w:val="28"/>
          <w:lang w:eastAsia="ru-RU"/>
        </w:rPr>
        <w:t>).</w:t>
      </w:r>
      <w:proofErr w:type="gramEnd"/>
      <w:r w:rsidRPr="00B813D2">
        <w:rPr>
          <w:rFonts w:ascii="Times New Roman" w:eastAsia="Times New Roman" w:hAnsi="Times New Roman" w:cs="Times New Roman"/>
          <w:sz w:val="28"/>
          <w:szCs w:val="28"/>
          <w:lang w:eastAsia="ru-RU"/>
        </w:rPr>
        <w:t xml:space="preserve"> На памятнике высечена надпись: </w:t>
      </w:r>
      <w:r w:rsidRPr="00B813D2">
        <w:rPr>
          <w:rFonts w:ascii="Times New Roman" w:eastAsia="Times New Roman" w:hAnsi="Times New Roman" w:cs="Times New Roman"/>
          <w:i/>
          <w:iCs/>
          <w:sz w:val="28"/>
          <w:szCs w:val="28"/>
          <w:bdr w:val="none" w:sz="0" w:space="0" w:color="auto" w:frame="1"/>
          <w:lang w:eastAsia="ru-RU"/>
        </w:rPr>
        <w:t>«</w:t>
      </w:r>
      <w:proofErr w:type="gramStart"/>
      <w:r w:rsidRPr="00B813D2">
        <w:rPr>
          <w:rFonts w:ascii="Times New Roman" w:eastAsia="Times New Roman" w:hAnsi="Times New Roman" w:cs="Times New Roman"/>
          <w:i/>
          <w:iCs/>
          <w:sz w:val="28"/>
          <w:szCs w:val="28"/>
          <w:bdr w:val="none" w:sz="0" w:space="0" w:color="auto" w:frame="1"/>
          <w:lang w:eastAsia="ru-RU"/>
        </w:rPr>
        <w:t>Бессмертному</w:t>
      </w:r>
      <w:proofErr w:type="gramEnd"/>
      <w:r w:rsidRPr="00B813D2">
        <w:rPr>
          <w:rFonts w:ascii="Times New Roman" w:eastAsia="Times New Roman" w:hAnsi="Times New Roman" w:cs="Times New Roman"/>
          <w:i/>
          <w:iCs/>
          <w:sz w:val="28"/>
          <w:szCs w:val="28"/>
          <w:bdr w:val="none" w:sz="0" w:space="0" w:color="auto" w:frame="1"/>
          <w:lang w:eastAsia="ru-RU"/>
        </w:rPr>
        <w:t xml:space="preserve"> </w:t>
      </w:r>
      <w:proofErr w:type="spellStart"/>
      <w:r w:rsidRPr="00B813D2">
        <w:rPr>
          <w:rFonts w:ascii="Times New Roman" w:eastAsia="Times New Roman" w:hAnsi="Times New Roman" w:cs="Times New Roman"/>
          <w:i/>
          <w:iCs/>
          <w:sz w:val="28"/>
          <w:szCs w:val="28"/>
          <w:bdr w:val="none" w:sz="0" w:space="0" w:color="auto" w:frame="1"/>
          <w:lang w:eastAsia="ru-RU"/>
        </w:rPr>
        <w:t>Пиноккио</w:t>
      </w:r>
      <w:proofErr w:type="spellEnd"/>
      <w:r w:rsidRPr="00B813D2">
        <w:rPr>
          <w:rFonts w:ascii="Times New Roman" w:eastAsia="Times New Roman" w:hAnsi="Times New Roman" w:cs="Times New Roman"/>
          <w:i/>
          <w:iCs/>
          <w:sz w:val="28"/>
          <w:szCs w:val="28"/>
          <w:bdr w:val="none" w:sz="0" w:space="0" w:color="auto" w:frame="1"/>
          <w:lang w:eastAsia="ru-RU"/>
        </w:rPr>
        <w:t xml:space="preserve"> – </w:t>
      </w:r>
      <w:r w:rsidRPr="00B813D2">
        <w:rPr>
          <w:rFonts w:ascii="Times New Roman" w:eastAsia="Times New Roman" w:hAnsi="Times New Roman" w:cs="Times New Roman"/>
          <w:i/>
          <w:iCs/>
          <w:sz w:val="28"/>
          <w:szCs w:val="28"/>
          <w:bdr w:val="none" w:sz="0" w:space="0" w:color="auto" w:frame="1"/>
          <w:lang w:eastAsia="ru-RU"/>
        </w:rPr>
        <w:lastRenderedPageBreak/>
        <w:t>благодарные читатели в возрасте от четырех до семидесяти лет»</w:t>
      </w:r>
      <w:r w:rsidRPr="00B813D2">
        <w:rPr>
          <w:rFonts w:ascii="Times New Roman" w:eastAsia="Times New Roman" w:hAnsi="Times New Roman" w:cs="Times New Roman"/>
          <w:sz w:val="28"/>
          <w:szCs w:val="28"/>
          <w:lang w:eastAsia="ru-RU"/>
        </w:rPr>
        <w:t>.</w:t>
      </w:r>
      <w:r w:rsidRPr="00B813D2">
        <w:rPr>
          <w:rFonts w:ascii="Times New Roman" w:eastAsia="Times New Roman" w:hAnsi="Times New Roman" w:cs="Times New Roman"/>
          <w:sz w:val="28"/>
          <w:szCs w:val="28"/>
          <w:lang w:eastAsia="ru-RU"/>
        </w:rPr>
        <w:br/>
        <w:t xml:space="preserve">Писать свою знаменитую сказку Коллоди начал в 1880 году. Повесть «Приключения </w:t>
      </w:r>
      <w:proofErr w:type="spellStart"/>
      <w:r w:rsidRPr="00B813D2">
        <w:rPr>
          <w:rFonts w:ascii="Times New Roman" w:eastAsia="Times New Roman" w:hAnsi="Times New Roman" w:cs="Times New Roman"/>
          <w:sz w:val="28"/>
          <w:szCs w:val="28"/>
          <w:lang w:eastAsia="ru-RU"/>
        </w:rPr>
        <w:t>Пиноккио</w:t>
      </w:r>
      <w:proofErr w:type="spellEnd"/>
      <w:r w:rsidRPr="00B813D2">
        <w:rPr>
          <w:rFonts w:ascii="Times New Roman" w:eastAsia="Times New Roman" w:hAnsi="Times New Roman" w:cs="Times New Roman"/>
          <w:sz w:val="28"/>
          <w:szCs w:val="28"/>
          <w:lang w:eastAsia="ru-RU"/>
        </w:rPr>
        <w:t>. История деревянной куклы» впервые была опубликована в Риме в виде романа-фельетона на страницах «Газеты для детей» </w:t>
      </w:r>
      <w:hyperlink r:id="rId24" w:history="1">
        <w:r w:rsidRPr="00B813D2">
          <w:rPr>
            <w:rFonts w:ascii="Times New Roman" w:eastAsia="Times New Roman" w:hAnsi="Times New Roman" w:cs="Times New Roman"/>
            <w:sz w:val="28"/>
            <w:szCs w:val="28"/>
            <w:u w:val="single"/>
            <w:lang w:eastAsia="ru-RU"/>
          </w:rPr>
          <w:t>7 июля</w:t>
        </w:r>
      </w:hyperlink>
      <w:r w:rsidRPr="00B813D2">
        <w:rPr>
          <w:rFonts w:ascii="Times New Roman" w:eastAsia="Times New Roman" w:hAnsi="Times New Roman" w:cs="Times New Roman"/>
          <w:sz w:val="28"/>
          <w:szCs w:val="28"/>
          <w:lang w:eastAsia="ru-RU"/>
        </w:rPr>
        <w:t> 1881 года, а через два года вышла отдельным изданием.</w:t>
      </w:r>
      <w:r w:rsidRPr="00B813D2">
        <w:rPr>
          <w:rFonts w:ascii="Times New Roman" w:eastAsia="Times New Roman" w:hAnsi="Times New Roman" w:cs="Times New Roman"/>
          <w:sz w:val="28"/>
          <w:szCs w:val="28"/>
          <w:lang w:eastAsia="ru-RU"/>
        </w:rPr>
        <w:br/>
        <w:t>«</w:t>
      </w:r>
      <w:proofErr w:type="spellStart"/>
      <w:r w:rsidRPr="00B813D2">
        <w:rPr>
          <w:rFonts w:ascii="Times New Roman" w:eastAsia="Times New Roman" w:hAnsi="Times New Roman" w:cs="Times New Roman"/>
          <w:sz w:val="28"/>
          <w:szCs w:val="28"/>
          <w:lang w:eastAsia="ru-RU"/>
        </w:rPr>
        <w:t>Пиноккио</w:t>
      </w:r>
      <w:proofErr w:type="spellEnd"/>
      <w:r w:rsidRPr="00B813D2">
        <w:rPr>
          <w:rFonts w:ascii="Times New Roman" w:eastAsia="Times New Roman" w:hAnsi="Times New Roman" w:cs="Times New Roman"/>
          <w:sz w:val="28"/>
          <w:szCs w:val="28"/>
          <w:lang w:eastAsia="ru-RU"/>
        </w:rPr>
        <w:t>» — одна из самых смешных и самых трогательных книг мировой литературы. Деревянного длинноносого мальчишку, несносного, доброго, остроумного, глупого как пробка, упрямого как осел, плаксивого и смешливого, эгоистичного и великодушного, знают во всех странах.</w:t>
      </w:r>
      <w:r w:rsidRPr="00B813D2">
        <w:rPr>
          <w:rFonts w:ascii="Times New Roman" w:eastAsia="Times New Roman" w:hAnsi="Times New Roman" w:cs="Times New Roman"/>
          <w:sz w:val="28"/>
          <w:szCs w:val="28"/>
          <w:lang w:eastAsia="ru-RU"/>
        </w:rPr>
        <w:br/>
        <w:t>Сказка Карло Коллоди переведена на 87 языков мира. В России она впервые была опубликована в 1906 году издательством М.О. Вольфа, причем было указано, что перевод сделан с 480-го итальянского издания!</w:t>
      </w:r>
      <w:r w:rsidRPr="00B813D2">
        <w:rPr>
          <w:rFonts w:ascii="Times New Roman" w:eastAsia="Times New Roman" w:hAnsi="Times New Roman" w:cs="Times New Roman"/>
          <w:sz w:val="28"/>
          <w:szCs w:val="28"/>
          <w:lang w:eastAsia="ru-RU"/>
        </w:rPr>
        <w:br/>
        <w:t>Российский писатель </w:t>
      </w:r>
      <w:hyperlink r:id="rId25" w:history="1">
        <w:r w:rsidRPr="00B813D2">
          <w:rPr>
            <w:rFonts w:ascii="Times New Roman" w:eastAsia="Times New Roman" w:hAnsi="Times New Roman" w:cs="Times New Roman"/>
            <w:sz w:val="28"/>
            <w:szCs w:val="28"/>
            <w:u w:val="single"/>
            <w:lang w:eastAsia="ru-RU"/>
          </w:rPr>
          <w:t>Алексей Толстой</w:t>
        </w:r>
      </w:hyperlink>
      <w:r w:rsidRPr="00B813D2">
        <w:rPr>
          <w:rFonts w:ascii="Times New Roman" w:eastAsia="Times New Roman" w:hAnsi="Times New Roman" w:cs="Times New Roman"/>
          <w:sz w:val="28"/>
          <w:szCs w:val="28"/>
          <w:lang w:eastAsia="ru-RU"/>
        </w:rPr>
        <w:t> в 1936 году предложил свою версию повести, назвав ее «Золотой ключик, или Приключения Буратино». В его пересказе книга подверглась серьёзной трансформации. Изменился образ главного героя, появились новые персонажи.</w:t>
      </w:r>
      <w:r w:rsidRPr="00B813D2">
        <w:rPr>
          <w:rFonts w:ascii="Times New Roman" w:eastAsia="Times New Roman" w:hAnsi="Times New Roman" w:cs="Times New Roman"/>
          <w:sz w:val="28"/>
          <w:szCs w:val="28"/>
          <w:lang w:eastAsia="ru-RU"/>
        </w:rPr>
        <w:br/>
        <w:t>Буратино сразу же полюбился советским читателям и вскоре стал одним из символов национальной культуры. Он стал героем множества продолжений сказки, фильмов, спектаклей, а также крылатых выражений, фразеологизмов и анекдотов. И даже… популярной маркой советского лимонада.</w:t>
      </w:r>
    </w:p>
    <w:p w:rsidR="002427AF" w:rsidRPr="00B813D2" w:rsidRDefault="002427AF"/>
    <w:p w:rsidR="002427AF" w:rsidRPr="00B105CD" w:rsidRDefault="00B7683B" w:rsidP="002427AF">
      <w:pPr>
        <w:shd w:val="clear" w:color="auto" w:fill="FBFBFB"/>
        <w:spacing w:line="240" w:lineRule="auto"/>
        <w:jc w:val="left"/>
        <w:textAlignment w:val="baseline"/>
        <w:rPr>
          <w:rFonts w:ascii="Times New Roman" w:eastAsia="Times New Roman" w:hAnsi="Times New Roman" w:cs="Times New Roman"/>
          <w:b/>
          <w:i/>
          <w:sz w:val="28"/>
          <w:szCs w:val="28"/>
          <w:lang w:eastAsia="ru-RU"/>
        </w:rPr>
      </w:pPr>
      <w:r w:rsidRPr="00B105CD">
        <w:rPr>
          <w:rFonts w:ascii="Times New Roman" w:eastAsia="Times New Roman" w:hAnsi="Times New Roman" w:cs="Times New Roman"/>
          <w:b/>
          <w:i/>
          <w:sz w:val="28"/>
          <w:szCs w:val="28"/>
          <w:lang w:eastAsia="ru-RU"/>
        </w:rPr>
        <w:t>9</w:t>
      </w:r>
      <w:hyperlink r:id="rId26" w:history="1">
        <w:r w:rsidR="002427AF" w:rsidRPr="00B105CD">
          <w:rPr>
            <w:rFonts w:ascii="Times New Roman" w:eastAsia="Times New Roman" w:hAnsi="Times New Roman" w:cs="Times New Roman"/>
            <w:b/>
            <w:i/>
            <w:sz w:val="28"/>
            <w:szCs w:val="28"/>
            <w:u w:val="single"/>
            <w:lang w:eastAsia="ru-RU"/>
          </w:rPr>
          <w:t> июля</w:t>
        </w:r>
      </w:hyperlink>
      <w:r w:rsidR="002427AF" w:rsidRPr="00B105CD">
        <w:rPr>
          <w:rFonts w:ascii="Times New Roman" w:eastAsia="Times New Roman" w:hAnsi="Times New Roman" w:cs="Times New Roman"/>
          <w:b/>
          <w:i/>
          <w:sz w:val="28"/>
          <w:szCs w:val="28"/>
          <w:lang w:eastAsia="ru-RU"/>
        </w:rPr>
        <w:t> 1762 г. 258 лет назад  </w:t>
      </w:r>
    </w:p>
    <w:p w:rsidR="002427AF" w:rsidRPr="00B105CD" w:rsidRDefault="002427AF" w:rsidP="002427AF">
      <w:pPr>
        <w:shd w:val="clear" w:color="auto" w:fill="FBFBFB"/>
        <w:spacing w:after="230" w:line="438" w:lineRule="atLeast"/>
        <w:jc w:val="left"/>
        <w:textAlignment w:val="baseline"/>
        <w:outlineLvl w:val="0"/>
        <w:rPr>
          <w:rFonts w:ascii="Times New Roman" w:eastAsia="Times New Roman" w:hAnsi="Times New Roman" w:cs="Times New Roman"/>
          <w:b/>
          <w:i/>
          <w:kern w:val="36"/>
          <w:sz w:val="28"/>
          <w:szCs w:val="28"/>
          <w:lang w:eastAsia="ru-RU"/>
        </w:rPr>
      </w:pPr>
      <w:r w:rsidRPr="00B105CD">
        <w:rPr>
          <w:rFonts w:ascii="Times New Roman" w:eastAsia="Times New Roman" w:hAnsi="Times New Roman" w:cs="Times New Roman"/>
          <w:b/>
          <w:i/>
          <w:kern w:val="36"/>
          <w:sz w:val="28"/>
          <w:szCs w:val="28"/>
          <w:lang w:eastAsia="ru-RU"/>
        </w:rPr>
        <w:t>В результате дворцового переворота на российский престол взошла Екатерина II</w:t>
      </w:r>
      <w:r w:rsidR="00B105CD">
        <w:rPr>
          <w:rFonts w:ascii="Times New Roman" w:eastAsia="Times New Roman" w:hAnsi="Times New Roman" w:cs="Times New Roman"/>
          <w:b/>
          <w:i/>
          <w:kern w:val="36"/>
          <w:sz w:val="28"/>
          <w:szCs w:val="28"/>
          <w:lang w:eastAsia="ru-RU"/>
        </w:rPr>
        <w:t>.</w:t>
      </w:r>
    </w:p>
    <w:p w:rsidR="002427AF" w:rsidRPr="00B813D2" w:rsidRDefault="002427AF" w:rsidP="002427AF">
      <w:pPr>
        <w:shd w:val="clear" w:color="auto" w:fill="FBFBFB"/>
        <w:spacing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В ночь на (</w:t>
      </w:r>
      <w:hyperlink r:id="rId27" w:history="1">
        <w:r w:rsidRPr="00B813D2">
          <w:rPr>
            <w:rFonts w:ascii="Times New Roman" w:eastAsia="Times New Roman" w:hAnsi="Times New Roman" w:cs="Times New Roman"/>
            <w:sz w:val="28"/>
            <w:szCs w:val="28"/>
            <w:u w:val="single"/>
            <w:lang w:eastAsia="ru-RU"/>
          </w:rPr>
          <w:t>28 июня</w:t>
        </w:r>
      </w:hyperlink>
      <w:r w:rsidRPr="00B813D2">
        <w:rPr>
          <w:rFonts w:ascii="Times New Roman" w:eastAsia="Times New Roman" w:hAnsi="Times New Roman" w:cs="Times New Roman"/>
          <w:sz w:val="28"/>
          <w:szCs w:val="28"/>
          <w:lang w:eastAsia="ru-RU"/>
        </w:rPr>
        <w:t>) </w:t>
      </w:r>
      <w:hyperlink r:id="rId28" w:history="1">
        <w:r w:rsidRPr="00B813D2">
          <w:rPr>
            <w:rFonts w:ascii="Times New Roman" w:eastAsia="Times New Roman" w:hAnsi="Times New Roman" w:cs="Times New Roman"/>
            <w:sz w:val="28"/>
            <w:szCs w:val="28"/>
            <w:u w:val="single"/>
            <w:lang w:eastAsia="ru-RU"/>
          </w:rPr>
          <w:t>9 июля</w:t>
        </w:r>
      </w:hyperlink>
      <w:r w:rsidRPr="00B813D2">
        <w:rPr>
          <w:rFonts w:ascii="Times New Roman" w:eastAsia="Times New Roman" w:hAnsi="Times New Roman" w:cs="Times New Roman"/>
          <w:sz w:val="28"/>
          <w:szCs w:val="28"/>
          <w:lang w:eastAsia="ru-RU"/>
        </w:rPr>
        <w:t> 1762 года, когда российский император </w:t>
      </w:r>
      <w:hyperlink r:id="rId29" w:history="1">
        <w:r w:rsidRPr="00B813D2">
          <w:rPr>
            <w:rFonts w:ascii="Times New Roman" w:eastAsia="Times New Roman" w:hAnsi="Times New Roman" w:cs="Times New Roman"/>
            <w:sz w:val="28"/>
            <w:szCs w:val="28"/>
            <w:u w:val="single"/>
            <w:lang w:eastAsia="ru-RU"/>
          </w:rPr>
          <w:t>Петр III</w:t>
        </w:r>
      </w:hyperlink>
      <w:r w:rsidRPr="00B813D2">
        <w:rPr>
          <w:rFonts w:ascii="Times New Roman" w:eastAsia="Times New Roman" w:hAnsi="Times New Roman" w:cs="Times New Roman"/>
          <w:sz w:val="28"/>
          <w:szCs w:val="28"/>
          <w:lang w:eastAsia="ru-RU"/>
        </w:rPr>
        <w:t> находился в Ораниенбауме, его супруга </w:t>
      </w:r>
      <w:hyperlink r:id="rId30" w:history="1">
        <w:r w:rsidRPr="00B813D2">
          <w:rPr>
            <w:rFonts w:ascii="Times New Roman" w:eastAsia="Times New Roman" w:hAnsi="Times New Roman" w:cs="Times New Roman"/>
            <w:sz w:val="28"/>
            <w:szCs w:val="28"/>
            <w:u w:val="single"/>
            <w:lang w:eastAsia="ru-RU"/>
          </w:rPr>
          <w:t>Екатерина</w:t>
        </w:r>
      </w:hyperlink>
      <w:r w:rsidRPr="00B813D2">
        <w:rPr>
          <w:rFonts w:ascii="Times New Roman" w:eastAsia="Times New Roman" w:hAnsi="Times New Roman" w:cs="Times New Roman"/>
          <w:sz w:val="28"/>
          <w:szCs w:val="28"/>
          <w:lang w:eastAsia="ru-RU"/>
        </w:rPr>
        <w:t> тайно прибыла в Петербург и в казармах Измайловского полка была провозглашена самодержавной императрицей. Вскоре к восставшим присоединились солдаты других полков. Весть о восшествии Екатерины на престол быстро разнеслась по городу и была с восторгом встречена петербуржцами.</w:t>
      </w:r>
      <w:r w:rsidRPr="00B813D2">
        <w:rPr>
          <w:rFonts w:ascii="Times New Roman" w:eastAsia="Times New Roman" w:hAnsi="Times New Roman" w:cs="Times New Roman"/>
          <w:sz w:val="28"/>
          <w:szCs w:val="28"/>
          <w:lang w:eastAsia="ru-RU"/>
        </w:rPr>
        <w:br/>
        <w:t>Для предупреждения действий свергнутого императора были посланы гонцы в армию и в Кронштадт. Между тем Петр, узнав о происшедшем, стал посылать к Екатерине предложения о переговорах, однако они были отвергнуты. Сама императрица во главе гвардейских полков выступила в Петербург и по дороге получила письменное отречение Петра от престола.</w:t>
      </w:r>
      <w:r w:rsidRPr="00B813D2">
        <w:rPr>
          <w:rFonts w:ascii="Times New Roman" w:eastAsia="Times New Roman" w:hAnsi="Times New Roman" w:cs="Times New Roman"/>
          <w:sz w:val="28"/>
          <w:szCs w:val="28"/>
          <w:lang w:eastAsia="ru-RU"/>
        </w:rPr>
        <w:br/>
        <w:t xml:space="preserve">Екатерина вступила на престол, имея вполне определенную политическую программу, основанную, с одной стороны, на идеях Просвещения и, с другой, учитывавшую особенности исторического развития России. Важнейшими принципами осуществления ее программы были </w:t>
      </w:r>
      <w:r w:rsidRPr="00B813D2">
        <w:rPr>
          <w:rFonts w:ascii="Times New Roman" w:eastAsia="Times New Roman" w:hAnsi="Times New Roman" w:cs="Times New Roman"/>
          <w:sz w:val="28"/>
          <w:szCs w:val="28"/>
          <w:lang w:eastAsia="ru-RU"/>
        </w:rPr>
        <w:lastRenderedPageBreak/>
        <w:t>постепенность, последовательность, учет общественных настроений.</w:t>
      </w:r>
      <w:r w:rsidRPr="00B813D2">
        <w:rPr>
          <w:rFonts w:ascii="Times New Roman" w:eastAsia="Times New Roman" w:hAnsi="Times New Roman" w:cs="Times New Roman"/>
          <w:sz w:val="28"/>
          <w:szCs w:val="28"/>
          <w:lang w:eastAsia="ru-RU"/>
        </w:rPr>
        <w:br/>
      </w:r>
      <w:proofErr w:type="gramStart"/>
      <w:r w:rsidRPr="00B813D2">
        <w:rPr>
          <w:rFonts w:ascii="Times New Roman" w:eastAsia="Times New Roman" w:hAnsi="Times New Roman" w:cs="Times New Roman"/>
          <w:sz w:val="28"/>
          <w:szCs w:val="28"/>
          <w:lang w:eastAsia="ru-RU"/>
        </w:rPr>
        <w:t>В первые</w:t>
      </w:r>
      <w:proofErr w:type="gramEnd"/>
      <w:r w:rsidRPr="00B813D2">
        <w:rPr>
          <w:rFonts w:ascii="Times New Roman" w:eastAsia="Times New Roman" w:hAnsi="Times New Roman" w:cs="Times New Roman"/>
          <w:sz w:val="28"/>
          <w:szCs w:val="28"/>
          <w:lang w:eastAsia="ru-RU"/>
        </w:rPr>
        <w:t xml:space="preserve"> годы своего царствования молодая царица осуществила реформу Сената (1763); провела секуляризацию церковных земель (1764), значительно пополнившую государственную казну и облегчившую положение миллиона крестьян; ликвидировала гетманство на Украине, что соответствовало ее представлениям о необходимости унификации управления на всей территории империи; основала ряд новых учебных заведений, в том числе первые в России учебные заведения для женщин (</w:t>
      </w:r>
      <w:hyperlink r:id="rId31" w:history="1">
        <w:r w:rsidRPr="00B813D2">
          <w:rPr>
            <w:rFonts w:ascii="Times New Roman" w:eastAsia="Times New Roman" w:hAnsi="Times New Roman" w:cs="Times New Roman"/>
            <w:sz w:val="28"/>
            <w:szCs w:val="28"/>
            <w:u w:val="single"/>
            <w:lang w:eastAsia="ru-RU"/>
          </w:rPr>
          <w:t>Смольный институт</w:t>
        </w:r>
      </w:hyperlink>
      <w:r w:rsidRPr="00B813D2">
        <w:rPr>
          <w:rFonts w:ascii="Times New Roman" w:eastAsia="Times New Roman" w:hAnsi="Times New Roman" w:cs="Times New Roman"/>
          <w:sz w:val="28"/>
          <w:szCs w:val="28"/>
          <w:lang w:eastAsia="ru-RU"/>
        </w:rPr>
        <w:t>, Екатерининское училище).</w:t>
      </w:r>
      <w:r w:rsidRPr="00B813D2">
        <w:rPr>
          <w:rFonts w:ascii="Times New Roman" w:eastAsia="Times New Roman" w:hAnsi="Times New Roman" w:cs="Times New Roman"/>
          <w:sz w:val="28"/>
          <w:szCs w:val="28"/>
          <w:lang w:eastAsia="ru-RU"/>
        </w:rPr>
        <w:br/>
        <w:t>Вслед за </w:t>
      </w:r>
      <w:hyperlink r:id="rId32" w:history="1">
        <w:r w:rsidRPr="00B813D2">
          <w:rPr>
            <w:rFonts w:ascii="Times New Roman" w:eastAsia="Times New Roman" w:hAnsi="Times New Roman" w:cs="Times New Roman"/>
            <w:sz w:val="28"/>
            <w:szCs w:val="28"/>
            <w:u w:val="single"/>
            <w:lang w:eastAsia="ru-RU"/>
          </w:rPr>
          <w:t>Петром I</w:t>
        </w:r>
      </w:hyperlink>
      <w:r w:rsidRPr="00B813D2">
        <w:rPr>
          <w:rFonts w:ascii="Times New Roman" w:eastAsia="Times New Roman" w:hAnsi="Times New Roman" w:cs="Times New Roman"/>
          <w:sz w:val="28"/>
          <w:szCs w:val="28"/>
          <w:lang w:eastAsia="ru-RU"/>
        </w:rPr>
        <w:t xml:space="preserve"> Екатерина считала, что Россия должна занимать активную позицию на мировой арене, вести наступательную политику. В период ее правления в результате русско-турецких войн 1768-1774 и 1787-1791 годов Россия окончательно закрепилась на Черном море, были присоединены Северное Причерноморье, Крым, </w:t>
      </w:r>
      <w:proofErr w:type="spellStart"/>
      <w:r w:rsidRPr="00B813D2">
        <w:rPr>
          <w:rFonts w:ascii="Times New Roman" w:eastAsia="Times New Roman" w:hAnsi="Times New Roman" w:cs="Times New Roman"/>
          <w:sz w:val="28"/>
          <w:szCs w:val="28"/>
          <w:lang w:eastAsia="ru-RU"/>
        </w:rPr>
        <w:t>Прикубанье</w:t>
      </w:r>
      <w:proofErr w:type="spellEnd"/>
      <w:r w:rsidRPr="00B813D2">
        <w:rPr>
          <w:rFonts w:ascii="Times New Roman" w:eastAsia="Times New Roman" w:hAnsi="Times New Roman" w:cs="Times New Roman"/>
          <w:sz w:val="28"/>
          <w:szCs w:val="28"/>
          <w:lang w:eastAsia="ru-RU"/>
        </w:rPr>
        <w:t>, а также принята под российское подданство Восточная Грузия (1783).</w:t>
      </w:r>
    </w:p>
    <w:p w:rsidR="002427AF" w:rsidRPr="00B813D2" w:rsidRDefault="002427AF">
      <w:pPr>
        <w:rPr>
          <w:rFonts w:ascii="Times New Roman" w:hAnsi="Times New Roman" w:cs="Times New Roman"/>
          <w:sz w:val="28"/>
          <w:szCs w:val="28"/>
        </w:rPr>
      </w:pPr>
    </w:p>
    <w:p w:rsidR="002427AF" w:rsidRPr="00B813D2" w:rsidRDefault="002427AF" w:rsidP="002427AF">
      <w:pPr>
        <w:shd w:val="clear" w:color="auto" w:fill="FBFBFB"/>
        <w:spacing w:line="240" w:lineRule="auto"/>
        <w:jc w:val="left"/>
        <w:textAlignment w:val="baseline"/>
        <w:rPr>
          <w:rFonts w:ascii="Times New Roman" w:eastAsia="Times New Roman" w:hAnsi="Times New Roman" w:cs="Times New Roman"/>
          <w:sz w:val="28"/>
          <w:szCs w:val="28"/>
          <w:lang w:eastAsia="ru-RU"/>
        </w:rPr>
      </w:pPr>
    </w:p>
    <w:p w:rsidR="002427AF" w:rsidRPr="00B813D2" w:rsidRDefault="002427AF" w:rsidP="002427AF">
      <w:pPr>
        <w:shd w:val="clear" w:color="auto" w:fill="FBFBFB"/>
        <w:spacing w:line="240" w:lineRule="auto"/>
        <w:jc w:val="left"/>
        <w:textAlignment w:val="baseline"/>
        <w:rPr>
          <w:rFonts w:ascii="Helvetica" w:eastAsia="Times New Roman" w:hAnsi="Helvetica" w:cs="Helvetica"/>
          <w:sz w:val="25"/>
          <w:lang w:eastAsia="ru-RU"/>
        </w:rPr>
      </w:pPr>
    </w:p>
    <w:p w:rsidR="002427AF" w:rsidRPr="00B813D2" w:rsidRDefault="002427AF" w:rsidP="002427AF">
      <w:pPr>
        <w:shd w:val="clear" w:color="auto" w:fill="FBFBFB"/>
        <w:spacing w:line="240" w:lineRule="auto"/>
        <w:jc w:val="left"/>
        <w:textAlignment w:val="baseline"/>
        <w:rPr>
          <w:rFonts w:ascii="Helvetica" w:eastAsia="Times New Roman" w:hAnsi="Helvetica" w:cs="Helvetica"/>
          <w:sz w:val="25"/>
          <w:lang w:eastAsia="ru-RU"/>
        </w:rPr>
      </w:pPr>
    </w:p>
    <w:p w:rsidR="002427AF" w:rsidRPr="00B105CD" w:rsidRDefault="002427AF" w:rsidP="002427AF">
      <w:pPr>
        <w:shd w:val="clear" w:color="auto" w:fill="FBFBFB"/>
        <w:spacing w:line="240" w:lineRule="auto"/>
        <w:jc w:val="left"/>
        <w:textAlignment w:val="baseline"/>
        <w:rPr>
          <w:rFonts w:ascii="Times New Roman" w:eastAsia="Times New Roman" w:hAnsi="Times New Roman" w:cs="Times New Roman"/>
          <w:b/>
          <w:i/>
          <w:sz w:val="28"/>
          <w:szCs w:val="28"/>
          <w:lang w:eastAsia="ru-RU"/>
        </w:rPr>
      </w:pPr>
      <w:hyperlink r:id="rId33" w:history="1">
        <w:r w:rsidRPr="00B105CD">
          <w:rPr>
            <w:rFonts w:ascii="Times New Roman" w:eastAsia="Times New Roman" w:hAnsi="Times New Roman" w:cs="Times New Roman"/>
            <w:b/>
            <w:i/>
            <w:sz w:val="28"/>
            <w:szCs w:val="28"/>
            <w:u w:val="single"/>
            <w:lang w:eastAsia="ru-RU"/>
          </w:rPr>
          <w:t>11 июля</w:t>
        </w:r>
      </w:hyperlink>
      <w:r w:rsidRPr="00B105CD">
        <w:rPr>
          <w:rFonts w:ascii="Times New Roman" w:eastAsia="Times New Roman" w:hAnsi="Times New Roman" w:cs="Times New Roman"/>
          <w:b/>
          <w:i/>
          <w:sz w:val="28"/>
          <w:szCs w:val="28"/>
          <w:lang w:eastAsia="ru-RU"/>
        </w:rPr>
        <w:t> 1974 г. 46 лет назад  </w:t>
      </w:r>
    </w:p>
    <w:p w:rsidR="002427AF" w:rsidRPr="00B105CD" w:rsidRDefault="002427AF" w:rsidP="002427AF">
      <w:pPr>
        <w:shd w:val="clear" w:color="auto" w:fill="FBFBFB"/>
        <w:spacing w:after="230" w:line="438" w:lineRule="atLeast"/>
        <w:jc w:val="left"/>
        <w:textAlignment w:val="baseline"/>
        <w:outlineLvl w:val="0"/>
        <w:rPr>
          <w:rFonts w:ascii="Times New Roman" w:eastAsia="Times New Roman" w:hAnsi="Times New Roman" w:cs="Times New Roman"/>
          <w:b/>
          <w:i/>
          <w:kern w:val="36"/>
          <w:sz w:val="28"/>
          <w:szCs w:val="28"/>
          <w:lang w:eastAsia="ru-RU"/>
        </w:rPr>
      </w:pPr>
      <w:r w:rsidRPr="00B105CD">
        <w:rPr>
          <w:rFonts w:ascii="Times New Roman" w:eastAsia="Times New Roman" w:hAnsi="Times New Roman" w:cs="Times New Roman"/>
          <w:b/>
          <w:i/>
          <w:kern w:val="36"/>
          <w:sz w:val="28"/>
          <w:szCs w:val="28"/>
          <w:lang w:eastAsia="ru-RU"/>
        </w:rPr>
        <w:t>Найдена знаменитая китайская «Терракотовая армия»</w:t>
      </w:r>
      <w:r w:rsidR="00B105CD">
        <w:rPr>
          <w:rFonts w:ascii="Times New Roman" w:eastAsia="Times New Roman" w:hAnsi="Times New Roman" w:cs="Times New Roman"/>
          <w:b/>
          <w:i/>
          <w:kern w:val="36"/>
          <w:sz w:val="28"/>
          <w:szCs w:val="28"/>
          <w:lang w:eastAsia="ru-RU"/>
        </w:rPr>
        <w:t>.</w:t>
      </w:r>
    </w:p>
    <w:p w:rsidR="002427AF" w:rsidRPr="00B813D2" w:rsidRDefault="002427AF" w:rsidP="002427AF">
      <w:pPr>
        <w:shd w:val="clear" w:color="auto" w:fill="FBFBFB"/>
        <w:spacing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 xml:space="preserve">Летом 1974 года в окрестностях города </w:t>
      </w:r>
      <w:proofErr w:type="spellStart"/>
      <w:r w:rsidRPr="00B813D2">
        <w:rPr>
          <w:rFonts w:ascii="Times New Roman" w:eastAsia="Times New Roman" w:hAnsi="Times New Roman" w:cs="Times New Roman"/>
          <w:sz w:val="28"/>
          <w:szCs w:val="28"/>
          <w:lang w:eastAsia="ru-RU"/>
        </w:rPr>
        <w:t>Сиань</w:t>
      </w:r>
      <w:proofErr w:type="spellEnd"/>
      <w:r w:rsidRPr="00B813D2">
        <w:rPr>
          <w:rFonts w:ascii="Times New Roman" w:eastAsia="Times New Roman" w:hAnsi="Times New Roman" w:cs="Times New Roman"/>
          <w:sz w:val="28"/>
          <w:szCs w:val="28"/>
          <w:lang w:eastAsia="ru-RU"/>
        </w:rPr>
        <w:t xml:space="preserve"> на севере провинции </w:t>
      </w:r>
      <w:proofErr w:type="spellStart"/>
      <w:r w:rsidRPr="00B813D2">
        <w:rPr>
          <w:rFonts w:ascii="Times New Roman" w:eastAsia="Times New Roman" w:hAnsi="Times New Roman" w:cs="Times New Roman"/>
          <w:sz w:val="28"/>
          <w:szCs w:val="28"/>
          <w:lang w:eastAsia="ru-RU"/>
        </w:rPr>
        <w:t>Шаньси</w:t>
      </w:r>
      <w:proofErr w:type="spellEnd"/>
      <w:r w:rsidRPr="00B813D2">
        <w:rPr>
          <w:rFonts w:ascii="Times New Roman" w:eastAsia="Times New Roman" w:hAnsi="Times New Roman" w:cs="Times New Roman"/>
          <w:sz w:val="28"/>
          <w:szCs w:val="28"/>
          <w:lang w:eastAsia="ru-RU"/>
        </w:rPr>
        <w:t xml:space="preserve"> местные крестьяне копали колодец и наткнулись на обломки терракотовых фигур воинов в полном боевом снаряжении. Находка привлекла внимание археологов, и вскоре здесь были развернуты масштабные работы.</w:t>
      </w:r>
      <w:r w:rsidRPr="00B813D2">
        <w:rPr>
          <w:rFonts w:ascii="Times New Roman" w:eastAsia="Times New Roman" w:hAnsi="Times New Roman" w:cs="Times New Roman"/>
          <w:sz w:val="28"/>
          <w:szCs w:val="28"/>
          <w:lang w:eastAsia="ru-RU"/>
        </w:rPr>
        <w:br/>
        <w:t xml:space="preserve">Вскоре перед исследователями в полном боевом снаряжении предстала терракотовая армия, «охранявшая» гробницу легендарного императора </w:t>
      </w:r>
      <w:proofErr w:type="spellStart"/>
      <w:r w:rsidRPr="00B813D2">
        <w:rPr>
          <w:rFonts w:ascii="Times New Roman" w:eastAsia="Times New Roman" w:hAnsi="Times New Roman" w:cs="Times New Roman"/>
          <w:sz w:val="28"/>
          <w:szCs w:val="28"/>
          <w:lang w:eastAsia="ru-RU"/>
        </w:rPr>
        <w:t>Цинь</w:t>
      </w:r>
      <w:proofErr w:type="spellEnd"/>
      <w:r w:rsidRPr="00B813D2">
        <w:rPr>
          <w:rFonts w:ascii="Times New Roman" w:eastAsia="Times New Roman" w:hAnsi="Times New Roman" w:cs="Times New Roman"/>
          <w:sz w:val="28"/>
          <w:szCs w:val="28"/>
          <w:lang w:eastAsia="ru-RU"/>
        </w:rPr>
        <w:t xml:space="preserve"> </w:t>
      </w:r>
      <w:proofErr w:type="spellStart"/>
      <w:r w:rsidRPr="00B813D2">
        <w:rPr>
          <w:rFonts w:ascii="Times New Roman" w:eastAsia="Times New Roman" w:hAnsi="Times New Roman" w:cs="Times New Roman"/>
          <w:sz w:val="28"/>
          <w:szCs w:val="28"/>
          <w:lang w:eastAsia="ru-RU"/>
        </w:rPr>
        <w:t>Шихуанди</w:t>
      </w:r>
      <w:proofErr w:type="spellEnd"/>
      <w:r w:rsidRPr="00B813D2">
        <w:rPr>
          <w:rFonts w:ascii="Times New Roman" w:eastAsia="Times New Roman" w:hAnsi="Times New Roman" w:cs="Times New Roman"/>
          <w:sz w:val="28"/>
          <w:szCs w:val="28"/>
          <w:lang w:eastAsia="ru-RU"/>
        </w:rPr>
        <w:t xml:space="preserve"> (259-210 гг. до н. э.), который в свое время подчинил себе все царства древнего Китая, создал в 221 году </w:t>
      </w:r>
      <w:proofErr w:type="gramStart"/>
      <w:r w:rsidRPr="00B813D2">
        <w:rPr>
          <w:rFonts w:ascii="Times New Roman" w:eastAsia="Times New Roman" w:hAnsi="Times New Roman" w:cs="Times New Roman"/>
          <w:sz w:val="28"/>
          <w:szCs w:val="28"/>
          <w:lang w:eastAsia="ru-RU"/>
        </w:rPr>
        <w:t>до</w:t>
      </w:r>
      <w:proofErr w:type="gramEnd"/>
      <w:r w:rsidRPr="00B813D2">
        <w:rPr>
          <w:rFonts w:ascii="Times New Roman" w:eastAsia="Times New Roman" w:hAnsi="Times New Roman" w:cs="Times New Roman"/>
          <w:sz w:val="28"/>
          <w:szCs w:val="28"/>
          <w:lang w:eastAsia="ru-RU"/>
        </w:rPr>
        <w:t xml:space="preserve"> н.э. первую в китайской истории империю и приказал возвести Великую Китайскую стену.</w:t>
      </w:r>
      <w:r w:rsidRPr="00B813D2">
        <w:rPr>
          <w:rFonts w:ascii="Times New Roman" w:eastAsia="Times New Roman" w:hAnsi="Times New Roman" w:cs="Times New Roman"/>
          <w:sz w:val="28"/>
          <w:szCs w:val="28"/>
          <w:lang w:eastAsia="ru-RU"/>
        </w:rPr>
        <w:br/>
        <w:t xml:space="preserve">Все лучники, всадники и пехотинцы смотрели на восток, где находились царства, разгромленные великим императором. Статуи воинов выполнены в полный рост и являются настоящими произведениями искусства. Каждый терракотовый воин имеет свои уникальные </w:t>
      </w:r>
      <w:proofErr w:type="gramStart"/>
      <w:r w:rsidRPr="00B813D2">
        <w:rPr>
          <w:rFonts w:ascii="Times New Roman" w:eastAsia="Times New Roman" w:hAnsi="Times New Roman" w:cs="Times New Roman"/>
          <w:sz w:val="28"/>
          <w:szCs w:val="28"/>
          <w:lang w:eastAsia="ru-RU"/>
        </w:rPr>
        <w:t>черты</w:t>
      </w:r>
      <w:proofErr w:type="gramEnd"/>
      <w:r w:rsidRPr="00B813D2">
        <w:rPr>
          <w:rFonts w:ascii="Times New Roman" w:eastAsia="Times New Roman" w:hAnsi="Times New Roman" w:cs="Times New Roman"/>
          <w:sz w:val="28"/>
          <w:szCs w:val="28"/>
          <w:lang w:eastAsia="ru-RU"/>
        </w:rPr>
        <w:t xml:space="preserve"> и даже выражение лица.</w:t>
      </w:r>
      <w:r w:rsidRPr="00B813D2">
        <w:rPr>
          <w:rFonts w:ascii="Times New Roman" w:eastAsia="Times New Roman" w:hAnsi="Times New Roman" w:cs="Times New Roman"/>
          <w:sz w:val="28"/>
          <w:szCs w:val="28"/>
          <w:lang w:eastAsia="ru-RU"/>
        </w:rPr>
        <w:br/>
        <w:t>Статуи изготавливались вручную и покрывались специальной глазурью, поверх которой наносилась краска. Ученые предполагают, что это портреты реальных воинов. Терракотовая армия является, по всей вероятности, лишь частью грандиозного погребального комплекса. Предположительно в карьере находилось около восьми тысяч фигур воинов и лошадей.</w:t>
      </w:r>
      <w:r w:rsidRPr="00B813D2">
        <w:rPr>
          <w:rFonts w:ascii="Times New Roman" w:eastAsia="Times New Roman" w:hAnsi="Times New Roman" w:cs="Times New Roman"/>
          <w:sz w:val="28"/>
          <w:szCs w:val="28"/>
          <w:lang w:eastAsia="ru-RU"/>
        </w:rPr>
        <w:br/>
      </w:r>
      <w:r w:rsidRPr="00B813D2">
        <w:rPr>
          <w:rFonts w:ascii="Times New Roman" w:eastAsia="Times New Roman" w:hAnsi="Times New Roman" w:cs="Times New Roman"/>
          <w:sz w:val="28"/>
          <w:szCs w:val="28"/>
          <w:lang w:eastAsia="ru-RU"/>
        </w:rPr>
        <w:lastRenderedPageBreak/>
        <w:t xml:space="preserve">В 1987 году комплекс гробницы </w:t>
      </w:r>
      <w:proofErr w:type="spellStart"/>
      <w:r w:rsidRPr="00B813D2">
        <w:rPr>
          <w:rFonts w:ascii="Times New Roman" w:eastAsia="Times New Roman" w:hAnsi="Times New Roman" w:cs="Times New Roman"/>
          <w:sz w:val="28"/>
          <w:szCs w:val="28"/>
          <w:lang w:eastAsia="ru-RU"/>
        </w:rPr>
        <w:t>Цинь</w:t>
      </w:r>
      <w:proofErr w:type="spellEnd"/>
      <w:r w:rsidRPr="00B813D2">
        <w:rPr>
          <w:rFonts w:ascii="Times New Roman" w:eastAsia="Times New Roman" w:hAnsi="Times New Roman" w:cs="Times New Roman"/>
          <w:sz w:val="28"/>
          <w:szCs w:val="28"/>
          <w:lang w:eastAsia="ru-RU"/>
        </w:rPr>
        <w:t xml:space="preserve"> </w:t>
      </w:r>
      <w:proofErr w:type="spellStart"/>
      <w:r w:rsidRPr="00B813D2">
        <w:rPr>
          <w:rFonts w:ascii="Times New Roman" w:eastAsia="Times New Roman" w:hAnsi="Times New Roman" w:cs="Times New Roman"/>
          <w:sz w:val="28"/>
          <w:szCs w:val="28"/>
          <w:lang w:eastAsia="ru-RU"/>
        </w:rPr>
        <w:t>Шихуанди</w:t>
      </w:r>
      <w:proofErr w:type="spellEnd"/>
      <w:r w:rsidRPr="00B813D2">
        <w:rPr>
          <w:rFonts w:ascii="Times New Roman" w:eastAsia="Times New Roman" w:hAnsi="Times New Roman" w:cs="Times New Roman"/>
          <w:sz w:val="28"/>
          <w:szCs w:val="28"/>
          <w:lang w:eastAsia="ru-RU"/>
        </w:rPr>
        <w:t xml:space="preserve"> был включен </w:t>
      </w:r>
      <w:hyperlink r:id="rId34" w:history="1">
        <w:r w:rsidRPr="00B813D2">
          <w:rPr>
            <w:rFonts w:ascii="Times New Roman" w:eastAsia="Times New Roman" w:hAnsi="Times New Roman" w:cs="Times New Roman"/>
            <w:sz w:val="28"/>
            <w:szCs w:val="28"/>
            <w:u w:val="single"/>
            <w:lang w:eastAsia="ru-RU"/>
          </w:rPr>
          <w:t>ЮНЕСКО</w:t>
        </w:r>
      </w:hyperlink>
      <w:r w:rsidRPr="00B813D2">
        <w:rPr>
          <w:rFonts w:ascii="Times New Roman" w:eastAsia="Times New Roman" w:hAnsi="Times New Roman" w:cs="Times New Roman"/>
          <w:sz w:val="28"/>
          <w:szCs w:val="28"/>
          <w:lang w:eastAsia="ru-RU"/>
        </w:rPr>
        <w:t> в Реестр объектов мирового культурного значения.</w:t>
      </w:r>
    </w:p>
    <w:p w:rsidR="002427AF" w:rsidRPr="00B813D2" w:rsidRDefault="002427AF"/>
    <w:p w:rsidR="002427AF" w:rsidRPr="00B105CD" w:rsidRDefault="002427AF" w:rsidP="002427AF">
      <w:pPr>
        <w:shd w:val="clear" w:color="auto" w:fill="FBFBFB"/>
        <w:spacing w:line="240" w:lineRule="auto"/>
        <w:jc w:val="left"/>
        <w:textAlignment w:val="baseline"/>
        <w:rPr>
          <w:rFonts w:ascii="Times New Roman" w:eastAsia="Times New Roman" w:hAnsi="Times New Roman" w:cs="Times New Roman"/>
          <w:b/>
          <w:i/>
          <w:sz w:val="28"/>
          <w:szCs w:val="28"/>
          <w:lang w:eastAsia="ru-RU"/>
        </w:rPr>
      </w:pPr>
      <w:hyperlink r:id="rId35" w:history="1">
        <w:r w:rsidRPr="00B105CD">
          <w:rPr>
            <w:rFonts w:ascii="Times New Roman" w:eastAsia="Times New Roman" w:hAnsi="Times New Roman" w:cs="Times New Roman"/>
            <w:b/>
            <w:i/>
            <w:sz w:val="28"/>
            <w:szCs w:val="28"/>
            <w:u w:val="single"/>
            <w:lang w:eastAsia="ru-RU"/>
          </w:rPr>
          <w:t>12 июля</w:t>
        </w:r>
      </w:hyperlink>
      <w:r w:rsidRPr="00B105CD">
        <w:rPr>
          <w:rFonts w:ascii="Times New Roman" w:eastAsia="Times New Roman" w:hAnsi="Times New Roman" w:cs="Times New Roman"/>
          <w:b/>
          <w:i/>
          <w:sz w:val="28"/>
          <w:szCs w:val="28"/>
          <w:lang w:eastAsia="ru-RU"/>
        </w:rPr>
        <w:t> 1943 г. 77 лет назад  </w:t>
      </w:r>
    </w:p>
    <w:p w:rsidR="002427AF" w:rsidRPr="00B105CD" w:rsidRDefault="002427AF" w:rsidP="002427AF">
      <w:pPr>
        <w:shd w:val="clear" w:color="auto" w:fill="FBFBFB"/>
        <w:spacing w:after="230" w:line="438" w:lineRule="atLeast"/>
        <w:jc w:val="left"/>
        <w:textAlignment w:val="baseline"/>
        <w:outlineLvl w:val="0"/>
        <w:rPr>
          <w:rFonts w:ascii="Times New Roman" w:eastAsia="Times New Roman" w:hAnsi="Times New Roman" w:cs="Times New Roman"/>
          <w:b/>
          <w:i/>
          <w:kern w:val="36"/>
          <w:sz w:val="28"/>
          <w:szCs w:val="28"/>
          <w:lang w:eastAsia="ru-RU"/>
        </w:rPr>
      </w:pPr>
      <w:r w:rsidRPr="00B105CD">
        <w:rPr>
          <w:rFonts w:ascii="Times New Roman" w:eastAsia="Times New Roman" w:hAnsi="Times New Roman" w:cs="Times New Roman"/>
          <w:b/>
          <w:i/>
          <w:kern w:val="36"/>
          <w:sz w:val="28"/>
          <w:szCs w:val="28"/>
          <w:lang w:eastAsia="ru-RU"/>
        </w:rPr>
        <w:t>В ходе битвы на Курской дуге состоялось крупнейшее танковое сражение</w:t>
      </w:r>
      <w:proofErr w:type="gramStart"/>
      <w:r w:rsidRPr="00B105CD">
        <w:rPr>
          <w:rFonts w:ascii="Times New Roman" w:eastAsia="Times New Roman" w:hAnsi="Times New Roman" w:cs="Times New Roman"/>
          <w:b/>
          <w:i/>
          <w:kern w:val="36"/>
          <w:sz w:val="28"/>
          <w:szCs w:val="28"/>
          <w:lang w:eastAsia="ru-RU"/>
        </w:rPr>
        <w:t xml:space="preserve"> В</w:t>
      </w:r>
      <w:proofErr w:type="gramEnd"/>
      <w:r w:rsidRPr="00B105CD">
        <w:rPr>
          <w:rFonts w:ascii="Times New Roman" w:eastAsia="Times New Roman" w:hAnsi="Times New Roman" w:cs="Times New Roman"/>
          <w:b/>
          <w:i/>
          <w:kern w:val="36"/>
          <w:sz w:val="28"/>
          <w:szCs w:val="28"/>
          <w:lang w:eastAsia="ru-RU"/>
        </w:rPr>
        <w:t>торой мировой войны</w:t>
      </w:r>
      <w:r w:rsidR="00B105CD">
        <w:rPr>
          <w:rFonts w:ascii="Times New Roman" w:eastAsia="Times New Roman" w:hAnsi="Times New Roman" w:cs="Times New Roman"/>
          <w:b/>
          <w:i/>
          <w:kern w:val="36"/>
          <w:sz w:val="28"/>
          <w:szCs w:val="28"/>
          <w:lang w:eastAsia="ru-RU"/>
        </w:rPr>
        <w:t>.</w:t>
      </w:r>
    </w:p>
    <w:p w:rsidR="002427AF" w:rsidRPr="00B813D2" w:rsidRDefault="002427AF" w:rsidP="002427AF">
      <w:pPr>
        <w:shd w:val="clear" w:color="auto" w:fill="FBFBFB"/>
        <w:spacing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Это сражение стало частью грандиозной стратегической операции, вошедшей в историю, как </w:t>
      </w:r>
      <w:hyperlink r:id="rId36" w:history="1">
        <w:r w:rsidRPr="00B813D2">
          <w:rPr>
            <w:rFonts w:ascii="Times New Roman" w:eastAsia="Times New Roman" w:hAnsi="Times New Roman" w:cs="Times New Roman"/>
            <w:sz w:val="28"/>
            <w:szCs w:val="28"/>
            <w:u w:val="single"/>
            <w:lang w:eastAsia="ru-RU"/>
          </w:rPr>
          <w:t>Курская битва</w:t>
        </w:r>
      </w:hyperlink>
      <w:r w:rsidRPr="00B813D2">
        <w:rPr>
          <w:rFonts w:ascii="Times New Roman" w:eastAsia="Times New Roman" w:hAnsi="Times New Roman" w:cs="Times New Roman"/>
          <w:sz w:val="28"/>
          <w:szCs w:val="28"/>
          <w:lang w:eastAsia="ru-RU"/>
        </w:rPr>
        <w:t>. В ходе этой битвы гитлеровское командование рассчитывало окружить и уничтожить советские войска, вклинившиеся в их оборонительную линию в районе </w:t>
      </w:r>
      <w:hyperlink r:id="rId37" w:history="1">
        <w:r w:rsidRPr="00B813D2">
          <w:rPr>
            <w:rFonts w:ascii="Times New Roman" w:eastAsia="Times New Roman" w:hAnsi="Times New Roman" w:cs="Times New Roman"/>
            <w:sz w:val="28"/>
            <w:szCs w:val="28"/>
            <w:u w:val="single"/>
            <w:lang w:eastAsia="ru-RU"/>
          </w:rPr>
          <w:t>Курска</w:t>
        </w:r>
      </w:hyperlink>
      <w:r w:rsidRPr="00B813D2">
        <w:rPr>
          <w:rFonts w:ascii="Times New Roman" w:eastAsia="Times New Roman" w:hAnsi="Times New Roman" w:cs="Times New Roman"/>
          <w:sz w:val="28"/>
          <w:szCs w:val="28"/>
          <w:lang w:eastAsia="ru-RU"/>
        </w:rPr>
        <w:t>, </w:t>
      </w:r>
      <w:hyperlink r:id="rId38" w:history="1">
        <w:r w:rsidRPr="00B813D2">
          <w:rPr>
            <w:rFonts w:ascii="Times New Roman" w:eastAsia="Times New Roman" w:hAnsi="Times New Roman" w:cs="Times New Roman"/>
            <w:sz w:val="28"/>
            <w:szCs w:val="28"/>
            <w:u w:val="single"/>
            <w:lang w:eastAsia="ru-RU"/>
          </w:rPr>
          <w:t>Орла</w:t>
        </w:r>
      </w:hyperlink>
      <w:r w:rsidRPr="00B813D2">
        <w:rPr>
          <w:rFonts w:ascii="Times New Roman" w:eastAsia="Times New Roman" w:hAnsi="Times New Roman" w:cs="Times New Roman"/>
          <w:sz w:val="28"/>
          <w:szCs w:val="28"/>
          <w:lang w:eastAsia="ru-RU"/>
        </w:rPr>
        <w:t> и </w:t>
      </w:r>
      <w:hyperlink r:id="rId39" w:history="1">
        <w:r w:rsidRPr="00B813D2">
          <w:rPr>
            <w:rFonts w:ascii="Times New Roman" w:eastAsia="Times New Roman" w:hAnsi="Times New Roman" w:cs="Times New Roman"/>
            <w:sz w:val="28"/>
            <w:szCs w:val="28"/>
            <w:u w:val="single"/>
            <w:lang w:eastAsia="ru-RU"/>
          </w:rPr>
          <w:t>Белгорода</w:t>
        </w:r>
      </w:hyperlink>
      <w:r w:rsidRPr="00B813D2">
        <w:rPr>
          <w:rFonts w:ascii="Times New Roman" w:eastAsia="Times New Roman" w:hAnsi="Times New Roman" w:cs="Times New Roman"/>
          <w:sz w:val="28"/>
          <w:szCs w:val="28"/>
          <w:lang w:eastAsia="ru-RU"/>
        </w:rPr>
        <w:t>.</w:t>
      </w:r>
      <w:r w:rsidRPr="00B813D2">
        <w:rPr>
          <w:rFonts w:ascii="Times New Roman" w:eastAsia="Times New Roman" w:hAnsi="Times New Roman" w:cs="Times New Roman"/>
          <w:sz w:val="28"/>
          <w:szCs w:val="28"/>
          <w:lang w:eastAsia="ru-RU"/>
        </w:rPr>
        <w:br/>
        <w:t xml:space="preserve">Советское командование было информировано о планах гитлеровцев и дате начала операции. С целью ослабления потенциала немецкого наступления советская армия нанесла мощнейший упреждающий артиллерийский удар по немецким позициям, который в значительной степени дезорганизовал гитлеровские боевые порядки. </w:t>
      </w:r>
      <w:proofErr w:type="gramStart"/>
      <w:r w:rsidRPr="00B813D2">
        <w:rPr>
          <w:rFonts w:ascii="Times New Roman" w:eastAsia="Times New Roman" w:hAnsi="Times New Roman" w:cs="Times New Roman"/>
          <w:sz w:val="28"/>
          <w:szCs w:val="28"/>
          <w:lang w:eastAsia="ru-RU"/>
        </w:rPr>
        <w:t>В результате этого, немецкое наступление началось с существенным опозданием, и сила его удара оказалась гораздо слабее.</w:t>
      </w:r>
      <w:r w:rsidRPr="00B813D2">
        <w:rPr>
          <w:rFonts w:ascii="Times New Roman" w:eastAsia="Times New Roman" w:hAnsi="Times New Roman" w:cs="Times New Roman"/>
          <w:sz w:val="28"/>
          <w:szCs w:val="28"/>
          <w:lang w:eastAsia="ru-RU"/>
        </w:rPr>
        <w:br/>
      </w:r>
      <w:hyperlink r:id="rId40" w:history="1">
        <w:r w:rsidRPr="00B813D2">
          <w:rPr>
            <w:rFonts w:ascii="Times New Roman" w:eastAsia="Times New Roman" w:hAnsi="Times New Roman" w:cs="Times New Roman"/>
            <w:sz w:val="28"/>
            <w:szCs w:val="28"/>
            <w:u w:val="single"/>
            <w:lang w:eastAsia="ru-RU"/>
          </w:rPr>
          <w:t>12 июля</w:t>
        </w:r>
      </w:hyperlink>
      <w:r w:rsidRPr="00B813D2">
        <w:rPr>
          <w:rFonts w:ascii="Times New Roman" w:eastAsia="Times New Roman" w:hAnsi="Times New Roman" w:cs="Times New Roman"/>
          <w:sz w:val="28"/>
          <w:szCs w:val="28"/>
          <w:lang w:eastAsia="ru-RU"/>
        </w:rPr>
        <w:t> 1943 года в районе железнодорожной станции Прохоровка (56 км к северу от Белгорода) наступавшую танковую группировку немцев (4 танковая армия, оперативная группа «</w:t>
      </w:r>
      <w:proofErr w:type="spellStart"/>
      <w:r w:rsidRPr="00B813D2">
        <w:rPr>
          <w:rFonts w:ascii="Times New Roman" w:eastAsia="Times New Roman" w:hAnsi="Times New Roman" w:cs="Times New Roman"/>
          <w:sz w:val="28"/>
          <w:szCs w:val="28"/>
          <w:lang w:eastAsia="ru-RU"/>
        </w:rPr>
        <w:t>Кемпф</w:t>
      </w:r>
      <w:proofErr w:type="spellEnd"/>
      <w:r w:rsidRPr="00B813D2">
        <w:rPr>
          <w:rFonts w:ascii="Times New Roman" w:eastAsia="Times New Roman" w:hAnsi="Times New Roman" w:cs="Times New Roman"/>
          <w:sz w:val="28"/>
          <w:szCs w:val="28"/>
          <w:lang w:eastAsia="ru-RU"/>
        </w:rPr>
        <w:t>») остановил контрудар советских войск (5 гвардейская армия, 5 гвардейская танковая армия).</w:t>
      </w:r>
      <w:proofErr w:type="gramEnd"/>
      <w:r w:rsidRPr="00B813D2">
        <w:rPr>
          <w:rFonts w:ascii="Times New Roman" w:eastAsia="Times New Roman" w:hAnsi="Times New Roman" w:cs="Times New Roman"/>
          <w:sz w:val="28"/>
          <w:szCs w:val="28"/>
          <w:lang w:eastAsia="ru-RU"/>
        </w:rPr>
        <w:t xml:space="preserve"> С обеих сторон в сражении принимало участие свыше 1200 танков и самоходных установок. Авиационную поддержку немецкой ударной группировки осуществляла авиация группы армий «Юг».</w:t>
      </w:r>
      <w:r w:rsidRPr="00B813D2">
        <w:rPr>
          <w:rFonts w:ascii="Times New Roman" w:eastAsia="Times New Roman" w:hAnsi="Times New Roman" w:cs="Times New Roman"/>
          <w:sz w:val="28"/>
          <w:szCs w:val="28"/>
          <w:lang w:eastAsia="ru-RU"/>
        </w:rPr>
        <w:br/>
        <w:t>С советской стороны удары с воздуха наносили самолёты 2-й и 17-й воздушной армии и авиационно-десантной дивизии. За один день противник потерял около 10 тысяч человек и 400 танков и был вынужден перейти к обороне. Это сражение во многом определило </w:t>
      </w:r>
      <w:hyperlink r:id="rId41" w:history="1">
        <w:r w:rsidRPr="00B105CD">
          <w:rPr>
            <w:rFonts w:ascii="Times New Roman" w:eastAsia="Times New Roman" w:hAnsi="Times New Roman" w:cs="Times New Roman"/>
            <w:sz w:val="28"/>
            <w:szCs w:val="28"/>
            <w:u w:val="single"/>
            <w:lang w:eastAsia="ru-RU"/>
          </w:rPr>
          <w:t>победу советских войск</w:t>
        </w:r>
      </w:hyperlink>
      <w:r w:rsidRPr="00B813D2">
        <w:rPr>
          <w:rFonts w:ascii="Times New Roman" w:eastAsia="Times New Roman" w:hAnsi="Times New Roman" w:cs="Times New Roman"/>
          <w:sz w:val="28"/>
          <w:szCs w:val="28"/>
          <w:lang w:eastAsia="ru-RU"/>
        </w:rPr>
        <w:t> в ходе Курской битвы.</w:t>
      </w:r>
    </w:p>
    <w:p w:rsidR="002427AF" w:rsidRPr="00B813D2" w:rsidRDefault="002427AF">
      <w:pPr>
        <w:rPr>
          <w:rFonts w:ascii="Times New Roman" w:hAnsi="Times New Roman" w:cs="Times New Roman"/>
          <w:sz w:val="28"/>
          <w:szCs w:val="28"/>
        </w:rPr>
      </w:pPr>
    </w:p>
    <w:p w:rsidR="002427AF" w:rsidRPr="00B105CD" w:rsidRDefault="002427AF" w:rsidP="002427AF">
      <w:pPr>
        <w:shd w:val="clear" w:color="auto" w:fill="FBFBFB"/>
        <w:spacing w:line="240" w:lineRule="auto"/>
        <w:jc w:val="left"/>
        <w:textAlignment w:val="baseline"/>
        <w:rPr>
          <w:rFonts w:ascii="Times New Roman" w:eastAsia="Times New Roman" w:hAnsi="Times New Roman" w:cs="Times New Roman"/>
          <w:b/>
          <w:i/>
          <w:sz w:val="28"/>
          <w:szCs w:val="28"/>
          <w:lang w:eastAsia="ru-RU"/>
        </w:rPr>
      </w:pPr>
      <w:hyperlink r:id="rId42" w:history="1">
        <w:r w:rsidRPr="00B105CD">
          <w:rPr>
            <w:rFonts w:ascii="Times New Roman" w:eastAsia="Times New Roman" w:hAnsi="Times New Roman" w:cs="Times New Roman"/>
            <w:b/>
            <w:i/>
            <w:sz w:val="28"/>
            <w:szCs w:val="28"/>
            <w:u w:val="single"/>
            <w:lang w:eastAsia="ru-RU"/>
          </w:rPr>
          <w:t>15 июля</w:t>
        </w:r>
      </w:hyperlink>
      <w:r w:rsidRPr="00B105CD">
        <w:rPr>
          <w:rFonts w:ascii="Times New Roman" w:eastAsia="Times New Roman" w:hAnsi="Times New Roman" w:cs="Times New Roman"/>
          <w:b/>
          <w:i/>
          <w:sz w:val="28"/>
          <w:szCs w:val="28"/>
          <w:lang w:eastAsia="ru-RU"/>
        </w:rPr>
        <w:t> 1240 г. 780 лет назад  </w:t>
      </w:r>
    </w:p>
    <w:p w:rsidR="002427AF" w:rsidRPr="00B105CD" w:rsidRDefault="002427AF" w:rsidP="002427AF">
      <w:pPr>
        <w:shd w:val="clear" w:color="auto" w:fill="FBFBFB"/>
        <w:spacing w:after="230" w:line="438" w:lineRule="atLeast"/>
        <w:jc w:val="left"/>
        <w:textAlignment w:val="baseline"/>
        <w:outlineLvl w:val="0"/>
        <w:rPr>
          <w:rFonts w:ascii="Times New Roman" w:eastAsia="Times New Roman" w:hAnsi="Times New Roman" w:cs="Times New Roman"/>
          <w:b/>
          <w:i/>
          <w:kern w:val="36"/>
          <w:sz w:val="28"/>
          <w:szCs w:val="28"/>
          <w:lang w:eastAsia="ru-RU"/>
        </w:rPr>
      </w:pPr>
      <w:r w:rsidRPr="00B105CD">
        <w:rPr>
          <w:rFonts w:ascii="Times New Roman" w:eastAsia="Times New Roman" w:hAnsi="Times New Roman" w:cs="Times New Roman"/>
          <w:b/>
          <w:i/>
          <w:kern w:val="36"/>
          <w:sz w:val="28"/>
          <w:szCs w:val="28"/>
          <w:lang w:eastAsia="ru-RU"/>
        </w:rPr>
        <w:t>Русские войска разбили шведов в Невской битве</w:t>
      </w:r>
      <w:r w:rsidR="00B105CD">
        <w:rPr>
          <w:rFonts w:ascii="Times New Roman" w:eastAsia="Times New Roman" w:hAnsi="Times New Roman" w:cs="Times New Roman"/>
          <w:b/>
          <w:i/>
          <w:kern w:val="36"/>
          <w:sz w:val="28"/>
          <w:szCs w:val="28"/>
          <w:lang w:eastAsia="ru-RU"/>
        </w:rPr>
        <w:t>.</w:t>
      </w:r>
    </w:p>
    <w:p w:rsidR="002427AF" w:rsidRPr="00B813D2" w:rsidRDefault="002427AF" w:rsidP="002427AF">
      <w:pPr>
        <w:shd w:val="clear" w:color="auto" w:fill="FBFBFB"/>
        <w:spacing w:after="240"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В 30-е годы 13 века немецкие крестоносцы под предлогом обращения в христианскую веру языческих прибалтийских племён захватывали их владения, приближаясь к границе западных русских земель. Рассчитывая на ослабление русских княжеств после монгольского нашествия, шведские и немецкие рыцари поверили в лёгкую победу над </w:t>
      </w:r>
      <w:hyperlink r:id="rId43" w:history="1">
        <w:r w:rsidRPr="00B813D2">
          <w:rPr>
            <w:rFonts w:ascii="Times New Roman" w:eastAsia="Times New Roman" w:hAnsi="Times New Roman" w:cs="Times New Roman"/>
            <w:sz w:val="28"/>
            <w:szCs w:val="28"/>
            <w:u w:val="single"/>
            <w:lang w:eastAsia="ru-RU"/>
          </w:rPr>
          <w:t>Новгородом</w:t>
        </w:r>
      </w:hyperlink>
      <w:r w:rsidRPr="00B813D2">
        <w:rPr>
          <w:rFonts w:ascii="Times New Roman" w:eastAsia="Times New Roman" w:hAnsi="Times New Roman" w:cs="Times New Roman"/>
          <w:sz w:val="28"/>
          <w:szCs w:val="28"/>
          <w:lang w:eastAsia="ru-RU"/>
        </w:rPr>
        <w:t> и </w:t>
      </w:r>
      <w:hyperlink r:id="rId44" w:history="1">
        <w:r w:rsidRPr="00B813D2">
          <w:rPr>
            <w:rFonts w:ascii="Times New Roman" w:eastAsia="Times New Roman" w:hAnsi="Times New Roman" w:cs="Times New Roman"/>
            <w:sz w:val="28"/>
            <w:szCs w:val="28"/>
            <w:u w:val="single"/>
            <w:lang w:eastAsia="ru-RU"/>
          </w:rPr>
          <w:t>Псковом</w:t>
        </w:r>
      </w:hyperlink>
      <w:r w:rsidRPr="00B813D2">
        <w:rPr>
          <w:rFonts w:ascii="Times New Roman" w:eastAsia="Times New Roman" w:hAnsi="Times New Roman" w:cs="Times New Roman"/>
          <w:sz w:val="28"/>
          <w:szCs w:val="28"/>
          <w:lang w:eastAsia="ru-RU"/>
        </w:rPr>
        <w:t>.</w:t>
      </w:r>
      <w:r w:rsidRPr="00B813D2">
        <w:rPr>
          <w:rFonts w:ascii="Times New Roman" w:eastAsia="Times New Roman" w:hAnsi="Times New Roman" w:cs="Times New Roman"/>
          <w:sz w:val="28"/>
          <w:szCs w:val="28"/>
          <w:lang w:eastAsia="ru-RU"/>
        </w:rPr>
        <w:br/>
      </w:r>
      <w:r w:rsidRPr="00B813D2">
        <w:rPr>
          <w:rFonts w:ascii="Times New Roman" w:eastAsia="Times New Roman" w:hAnsi="Times New Roman" w:cs="Times New Roman"/>
          <w:sz w:val="28"/>
          <w:szCs w:val="28"/>
          <w:lang w:eastAsia="ru-RU"/>
        </w:rPr>
        <w:lastRenderedPageBreak/>
        <w:t>В 1238 году Римский папа благословил короля Швеции на крестовый поход против новгородских земель, а всем участникам этого похода обещал отпущение грехов.</w:t>
      </w:r>
      <w:r w:rsidRPr="00B813D2">
        <w:rPr>
          <w:rFonts w:ascii="Times New Roman" w:eastAsia="Times New Roman" w:hAnsi="Times New Roman" w:cs="Times New Roman"/>
          <w:sz w:val="28"/>
          <w:szCs w:val="28"/>
          <w:lang w:eastAsia="ru-RU"/>
        </w:rPr>
        <w:br/>
        <w:t>В 1239 году шведы и немцы договорились о совместных действиях: первые должны были наступать на Новгород с севера, от реки Нева, а вторые через Изборск и Псков.</w:t>
      </w:r>
    </w:p>
    <w:p w:rsidR="002427AF" w:rsidRPr="00B813D2" w:rsidRDefault="002427AF" w:rsidP="002427AF">
      <w:pPr>
        <w:shd w:val="clear" w:color="auto" w:fill="FBFBFB"/>
        <w:spacing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Летом 1240 года, переправившись на парусных шнеках через Финский залив, шведские корабли доплыли по Неве до устья Ижоры. Угрожая Великому Новгороду, шведы направили князю Александру Ярославовичу надменную грамоту с объявлением войны: </w:t>
      </w:r>
      <w:r w:rsidRPr="00B813D2">
        <w:rPr>
          <w:rFonts w:ascii="Times New Roman" w:eastAsia="Times New Roman" w:hAnsi="Times New Roman" w:cs="Times New Roman"/>
          <w:i/>
          <w:iCs/>
          <w:sz w:val="28"/>
          <w:szCs w:val="28"/>
          <w:bdr w:val="none" w:sz="0" w:space="0" w:color="auto" w:frame="1"/>
          <w:lang w:eastAsia="ru-RU"/>
        </w:rPr>
        <w:t>«Если можешь – сопротивляйся, но знай, что я уже здесь и возьму в плен землю твою»</w:t>
      </w:r>
      <w:r w:rsidRPr="00B813D2">
        <w:rPr>
          <w:rFonts w:ascii="Times New Roman" w:eastAsia="Times New Roman" w:hAnsi="Times New Roman" w:cs="Times New Roman"/>
          <w:sz w:val="28"/>
          <w:szCs w:val="28"/>
          <w:lang w:eastAsia="ru-RU"/>
        </w:rPr>
        <w:t>.</w:t>
      </w:r>
      <w:r w:rsidRPr="00B813D2">
        <w:rPr>
          <w:rFonts w:ascii="Times New Roman" w:eastAsia="Times New Roman" w:hAnsi="Times New Roman" w:cs="Times New Roman"/>
          <w:sz w:val="28"/>
          <w:szCs w:val="28"/>
          <w:lang w:eastAsia="ru-RU"/>
        </w:rPr>
        <w:br/>
        <w:t xml:space="preserve">Получив известие о появлении шведов под командованием ярла </w:t>
      </w:r>
      <w:proofErr w:type="spellStart"/>
      <w:r w:rsidRPr="00B813D2">
        <w:rPr>
          <w:rFonts w:ascii="Times New Roman" w:eastAsia="Times New Roman" w:hAnsi="Times New Roman" w:cs="Times New Roman"/>
          <w:sz w:val="28"/>
          <w:szCs w:val="28"/>
          <w:lang w:eastAsia="ru-RU"/>
        </w:rPr>
        <w:t>Биргера</w:t>
      </w:r>
      <w:proofErr w:type="spellEnd"/>
      <w:r w:rsidRPr="00B813D2">
        <w:rPr>
          <w:rFonts w:ascii="Times New Roman" w:eastAsia="Times New Roman" w:hAnsi="Times New Roman" w:cs="Times New Roman"/>
          <w:sz w:val="28"/>
          <w:szCs w:val="28"/>
          <w:lang w:eastAsia="ru-RU"/>
        </w:rPr>
        <w:t xml:space="preserve"> (зятя короля Эрика XI), новгородский князь Александр Ярославич, не дожидаясь подкреплений, двинулся вниз по реке Волхов и раньше шведов вышел к Ладоге, где к нему присоединилась дружина </w:t>
      </w:r>
      <w:proofErr w:type="spellStart"/>
      <w:r w:rsidRPr="00B813D2">
        <w:rPr>
          <w:rFonts w:ascii="Times New Roman" w:eastAsia="Times New Roman" w:hAnsi="Times New Roman" w:cs="Times New Roman"/>
          <w:sz w:val="28"/>
          <w:szCs w:val="28"/>
          <w:lang w:eastAsia="ru-RU"/>
        </w:rPr>
        <w:t>ладожан</w:t>
      </w:r>
      <w:proofErr w:type="spellEnd"/>
      <w:r w:rsidRPr="00B813D2">
        <w:rPr>
          <w:rFonts w:ascii="Times New Roman" w:eastAsia="Times New Roman" w:hAnsi="Times New Roman" w:cs="Times New Roman"/>
          <w:sz w:val="28"/>
          <w:szCs w:val="28"/>
          <w:lang w:eastAsia="ru-RU"/>
        </w:rPr>
        <w:t>; к этому времени шведы с союзниками (норвежцами и финнами) достигли устья реки Ижора.</w:t>
      </w:r>
      <w:r w:rsidRPr="00B813D2">
        <w:rPr>
          <w:rFonts w:ascii="Times New Roman" w:eastAsia="Times New Roman" w:hAnsi="Times New Roman" w:cs="Times New Roman"/>
          <w:sz w:val="28"/>
          <w:szCs w:val="28"/>
          <w:lang w:eastAsia="ru-RU"/>
        </w:rPr>
        <w:br/>
      </w:r>
      <w:hyperlink r:id="rId45" w:history="1">
        <w:r w:rsidRPr="00B813D2">
          <w:rPr>
            <w:rFonts w:ascii="Times New Roman" w:eastAsia="Times New Roman" w:hAnsi="Times New Roman" w:cs="Times New Roman"/>
            <w:sz w:val="28"/>
            <w:szCs w:val="28"/>
            <w:u w:val="single"/>
            <w:lang w:eastAsia="ru-RU"/>
          </w:rPr>
          <w:t>15 июля</w:t>
        </w:r>
      </w:hyperlink>
      <w:r w:rsidRPr="00B813D2">
        <w:rPr>
          <w:rFonts w:ascii="Times New Roman" w:eastAsia="Times New Roman" w:hAnsi="Times New Roman" w:cs="Times New Roman"/>
          <w:sz w:val="28"/>
          <w:szCs w:val="28"/>
          <w:lang w:eastAsia="ru-RU"/>
        </w:rPr>
        <w:t xml:space="preserve"> 1240 года, воспользовавшись туманом, русские неожиданно напали на шведский лагерь и разгромили врага. </w:t>
      </w:r>
      <w:proofErr w:type="gramStart"/>
      <w:r w:rsidRPr="00B813D2">
        <w:rPr>
          <w:rFonts w:ascii="Times New Roman" w:eastAsia="Times New Roman" w:hAnsi="Times New Roman" w:cs="Times New Roman"/>
          <w:sz w:val="28"/>
          <w:szCs w:val="28"/>
          <w:lang w:eastAsia="ru-RU"/>
        </w:rPr>
        <w:t>Князь Александр Ярославич за проявленное в битве полководческое искусство и мужество был прозван </w:t>
      </w:r>
      <w:hyperlink r:id="rId46" w:history="1">
        <w:r w:rsidRPr="00B813D2">
          <w:rPr>
            <w:rFonts w:ascii="Times New Roman" w:eastAsia="Times New Roman" w:hAnsi="Times New Roman" w:cs="Times New Roman"/>
            <w:sz w:val="28"/>
            <w:szCs w:val="28"/>
            <w:u w:val="single"/>
            <w:lang w:eastAsia="ru-RU"/>
          </w:rPr>
          <w:t>Невским</w:t>
        </w:r>
      </w:hyperlink>
      <w:r w:rsidRPr="00B813D2">
        <w:rPr>
          <w:rFonts w:ascii="Times New Roman" w:eastAsia="Times New Roman" w:hAnsi="Times New Roman" w:cs="Times New Roman"/>
          <w:sz w:val="28"/>
          <w:szCs w:val="28"/>
          <w:lang w:eastAsia="ru-RU"/>
        </w:rPr>
        <w:t>.</w:t>
      </w:r>
      <w:r w:rsidRPr="00B813D2">
        <w:rPr>
          <w:rFonts w:ascii="Times New Roman" w:eastAsia="Times New Roman" w:hAnsi="Times New Roman" w:cs="Times New Roman"/>
          <w:sz w:val="28"/>
          <w:szCs w:val="28"/>
          <w:lang w:eastAsia="ru-RU"/>
        </w:rPr>
        <w:br/>
        <w:t>Военно-политическое значение Невской битвы состояло в предотвращении угрозы вражеского нашествия с севера и в обеспечении безопасности границ России со стороны Швеции.</w:t>
      </w:r>
      <w:proofErr w:type="gramEnd"/>
    </w:p>
    <w:p w:rsidR="002427AF" w:rsidRPr="00B813D2" w:rsidRDefault="002427AF" w:rsidP="002427AF">
      <w:pPr>
        <w:shd w:val="clear" w:color="auto" w:fill="FBFBFB"/>
        <w:spacing w:line="360" w:lineRule="atLeast"/>
        <w:jc w:val="left"/>
        <w:textAlignment w:val="baseline"/>
        <w:rPr>
          <w:rFonts w:ascii="Times New Roman" w:eastAsia="Times New Roman" w:hAnsi="Times New Roman" w:cs="Times New Roman"/>
          <w:sz w:val="28"/>
          <w:szCs w:val="28"/>
          <w:lang w:eastAsia="ru-RU"/>
        </w:rPr>
      </w:pPr>
    </w:p>
    <w:p w:rsidR="002427AF" w:rsidRPr="00B105CD" w:rsidRDefault="002427AF" w:rsidP="002427AF">
      <w:pPr>
        <w:shd w:val="clear" w:color="auto" w:fill="FBFBFB"/>
        <w:spacing w:line="240" w:lineRule="auto"/>
        <w:jc w:val="left"/>
        <w:textAlignment w:val="baseline"/>
        <w:rPr>
          <w:rFonts w:ascii="Times New Roman" w:eastAsia="Times New Roman" w:hAnsi="Times New Roman" w:cs="Times New Roman"/>
          <w:b/>
          <w:i/>
          <w:sz w:val="28"/>
          <w:szCs w:val="28"/>
          <w:lang w:eastAsia="ru-RU"/>
        </w:rPr>
      </w:pPr>
      <w:hyperlink r:id="rId47" w:history="1">
        <w:r w:rsidRPr="00B105CD">
          <w:rPr>
            <w:rFonts w:ascii="Times New Roman" w:eastAsia="Times New Roman" w:hAnsi="Times New Roman" w:cs="Times New Roman"/>
            <w:b/>
            <w:i/>
            <w:sz w:val="28"/>
            <w:szCs w:val="28"/>
            <w:u w:val="single"/>
            <w:lang w:eastAsia="ru-RU"/>
          </w:rPr>
          <w:t>15 июля</w:t>
        </w:r>
      </w:hyperlink>
      <w:r w:rsidRPr="00B105CD">
        <w:rPr>
          <w:rFonts w:ascii="Times New Roman" w:eastAsia="Times New Roman" w:hAnsi="Times New Roman" w:cs="Times New Roman"/>
          <w:b/>
          <w:i/>
          <w:sz w:val="28"/>
          <w:szCs w:val="28"/>
          <w:lang w:eastAsia="ru-RU"/>
        </w:rPr>
        <w:t> 1975 г. 45 лет назад  </w:t>
      </w:r>
    </w:p>
    <w:p w:rsidR="002427AF" w:rsidRPr="00B105CD" w:rsidRDefault="002427AF" w:rsidP="002427AF">
      <w:pPr>
        <w:shd w:val="clear" w:color="auto" w:fill="FBFBFB"/>
        <w:spacing w:after="230" w:line="438" w:lineRule="atLeast"/>
        <w:jc w:val="left"/>
        <w:textAlignment w:val="baseline"/>
        <w:outlineLvl w:val="0"/>
        <w:rPr>
          <w:rFonts w:ascii="Times New Roman" w:eastAsia="Times New Roman" w:hAnsi="Times New Roman" w:cs="Times New Roman"/>
          <w:b/>
          <w:i/>
          <w:kern w:val="36"/>
          <w:sz w:val="28"/>
          <w:szCs w:val="28"/>
          <w:lang w:eastAsia="ru-RU"/>
        </w:rPr>
      </w:pPr>
      <w:r w:rsidRPr="00B105CD">
        <w:rPr>
          <w:rFonts w:ascii="Times New Roman" w:eastAsia="Times New Roman" w:hAnsi="Times New Roman" w:cs="Times New Roman"/>
          <w:b/>
          <w:i/>
          <w:kern w:val="36"/>
          <w:sz w:val="28"/>
          <w:szCs w:val="28"/>
          <w:lang w:eastAsia="ru-RU"/>
        </w:rPr>
        <w:t>Состоялся первый в истории совместный полет космических кораблей двух стран - советского корабля «Союз-19» и американского «Аполлона»</w:t>
      </w:r>
      <w:r w:rsidR="00B105CD">
        <w:rPr>
          <w:rFonts w:ascii="Times New Roman" w:eastAsia="Times New Roman" w:hAnsi="Times New Roman" w:cs="Times New Roman"/>
          <w:b/>
          <w:i/>
          <w:kern w:val="36"/>
          <w:sz w:val="28"/>
          <w:szCs w:val="28"/>
          <w:lang w:eastAsia="ru-RU"/>
        </w:rPr>
        <w:t>.</w:t>
      </w:r>
    </w:p>
    <w:p w:rsidR="002427AF" w:rsidRPr="00B813D2" w:rsidRDefault="002427AF" w:rsidP="002427AF">
      <w:pPr>
        <w:shd w:val="clear" w:color="auto" w:fill="FBFBFB"/>
        <w:spacing w:after="240" w:line="360" w:lineRule="atLeast"/>
        <w:jc w:val="left"/>
        <w:textAlignment w:val="baseline"/>
        <w:rPr>
          <w:rFonts w:ascii="Times New Roman" w:eastAsia="Times New Roman" w:hAnsi="Times New Roman" w:cs="Times New Roman"/>
          <w:sz w:val="28"/>
          <w:szCs w:val="28"/>
          <w:lang w:eastAsia="ru-RU"/>
        </w:rPr>
      </w:pPr>
      <w:hyperlink r:id="rId48" w:history="1">
        <w:r w:rsidRPr="00B813D2">
          <w:rPr>
            <w:rFonts w:ascii="Times New Roman" w:eastAsia="Times New Roman" w:hAnsi="Times New Roman" w:cs="Times New Roman"/>
            <w:sz w:val="28"/>
            <w:szCs w:val="28"/>
            <w:u w:val="single"/>
            <w:lang w:eastAsia="ru-RU"/>
          </w:rPr>
          <w:t>15 июля</w:t>
        </w:r>
      </w:hyperlink>
      <w:r w:rsidRPr="00B813D2">
        <w:rPr>
          <w:rFonts w:ascii="Times New Roman" w:eastAsia="Times New Roman" w:hAnsi="Times New Roman" w:cs="Times New Roman"/>
          <w:sz w:val="28"/>
          <w:szCs w:val="28"/>
          <w:lang w:eastAsia="ru-RU"/>
        </w:rPr>
        <w:t> 1975 года с космодрома Байконур в советской республике Казахстан стартовал космический корабль «Союз-19» с космонавтами </w:t>
      </w:r>
      <w:hyperlink r:id="rId49" w:history="1">
        <w:r w:rsidRPr="00B813D2">
          <w:rPr>
            <w:rFonts w:ascii="Times New Roman" w:eastAsia="Times New Roman" w:hAnsi="Times New Roman" w:cs="Times New Roman"/>
            <w:sz w:val="28"/>
            <w:szCs w:val="28"/>
            <w:u w:val="single"/>
            <w:lang w:eastAsia="ru-RU"/>
          </w:rPr>
          <w:t>Алексеем Леоновым</w:t>
        </w:r>
      </w:hyperlink>
      <w:r w:rsidRPr="00B813D2">
        <w:rPr>
          <w:rFonts w:ascii="Times New Roman" w:eastAsia="Times New Roman" w:hAnsi="Times New Roman" w:cs="Times New Roman"/>
          <w:sz w:val="28"/>
          <w:szCs w:val="28"/>
          <w:lang w:eastAsia="ru-RU"/>
        </w:rPr>
        <w:t xml:space="preserve"> и Валерием </w:t>
      </w:r>
      <w:proofErr w:type="spellStart"/>
      <w:r w:rsidRPr="00B813D2">
        <w:rPr>
          <w:rFonts w:ascii="Times New Roman" w:eastAsia="Times New Roman" w:hAnsi="Times New Roman" w:cs="Times New Roman"/>
          <w:sz w:val="28"/>
          <w:szCs w:val="28"/>
          <w:lang w:eastAsia="ru-RU"/>
        </w:rPr>
        <w:t>Кубасовым</w:t>
      </w:r>
      <w:proofErr w:type="spellEnd"/>
      <w:r w:rsidRPr="00B813D2">
        <w:rPr>
          <w:rFonts w:ascii="Times New Roman" w:eastAsia="Times New Roman" w:hAnsi="Times New Roman" w:cs="Times New Roman"/>
          <w:sz w:val="28"/>
          <w:szCs w:val="28"/>
          <w:lang w:eastAsia="ru-RU"/>
        </w:rPr>
        <w:t xml:space="preserve"> на борту. Через 8 часов с мыса Канаверал во Флориде (США) поднялась ракета «Сатурн 1-Б» с кораблем «Аполлон» и американскими астронавтами Томасом Стаффордом, </w:t>
      </w:r>
      <w:proofErr w:type="spellStart"/>
      <w:r w:rsidRPr="00B813D2">
        <w:rPr>
          <w:rFonts w:ascii="Times New Roman" w:eastAsia="Times New Roman" w:hAnsi="Times New Roman" w:cs="Times New Roman"/>
          <w:sz w:val="28"/>
          <w:szCs w:val="28"/>
          <w:lang w:eastAsia="ru-RU"/>
        </w:rPr>
        <w:t>Вэнсом</w:t>
      </w:r>
      <w:proofErr w:type="spellEnd"/>
      <w:r w:rsidRPr="00B813D2">
        <w:rPr>
          <w:rFonts w:ascii="Times New Roman" w:eastAsia="Times New Roman" w:hAnsi="Times New Roman" w:cs="Times New Roman"/>
          <w:sz w:val="28"/>
          <w:szCs w:val="28"/>
          <w:lang w:eastAsia="ru-RU"/>
        </w:rPr>
        <w:t xml:space="preserve"> </w:t>
      </w:r>
      <w:proofErr w:type="spellStart"/>
      <w:r w:rsidRPr="00B813D2">
        <w:rPr>
          <w:rFonts w:ascii="Times New Roman" w:eastAsia="Times New Roman" w:hAnsi="Times New Roman" w:cs="Times New Roman"/>
          <w:sz w:val="28"/>
          <w:szCs w:val="28"/>
          <w:lang w:eastAsia="ru-RU"/>
        </w:rPr>
        <w:t>Брэндом</w:t>
      </w:r>
      <w:proofErr w:type="spellEnd"/>
      <w:r w:rsidRPr="00B813D2">
        <w:rPr>
          <w:rFonts w:ascii="Times New Roman" w:eastAsia="Times New Roman" w:hAnsi="Times New Roman" w:cs="Times New Roman"/>
          <w:sz w:val="28"/>
          <w:szCs w:val="28"/>
          <w:lang w:eastAsia="ru-RU"/>
        </w:rPr>
        <w:t xml:space="preserve"> и Дональдом </w:t>
      </w:r>
      <w:proofErr w:type="spellStart"/>
      <w:r w:rsidRPr="00B813D2">
        <w:rPr>
          <w:rFonts w:ascii="Times New Roman" w:eastAsia="Times New Roman" w:hAnsi="Times New Roman" w:cs="Times New Roman"/>
          <w:sz w:val="28"/>
          <w:szCs w:val="28"/>
          <w:lang w:eastAsia="ru-RU"/>
        </w:rPr>
        <w:t>Слейтоном</w:t>
      </w:r>
      <w:proofErr w:type="spellEnd"/>
      <w:r w:rsidRPr="00B813D2">
        <w:rPr>
          <w:rFonts w:ascii="Times New Roman" w:eastAsia="Times New Roman" w:hAnsi="Times New Roman" w:cs="Times New Roman"/>
          <w:sz w:val="28"/>
          <w:szCs w:val="28"/>
          <w:lang w:eastAsia="ru-RU"/>
        </w:rPr>
        <w:t>.</w:t>
      </w:r>
      <w:r w:rsidRPr="00B813D2">
        <w:rPr>
          <w:rFonts w:ascii="Times New Roman" w:eastAsia="Times New Roman" w:hAnsi="Times New Roman" w:cs="Times New Roman"/>
          <w:sz w:val="28"/>
          <w:szCs w:val="28"/>
          <w:lang w:eastAsia="ru-RU"/>
        </w:rPr>
        <w:br/>
        <w:t>На протяжении двух следующих дней корабли маневрировали для занятия стыковочной позиции. Они готовились к беспрецедентной международной космической миссии.</w:t>
      </w:r>
      <w:r w:rsidRPr="00B813D2">
        <w:rPr>
          <w:rFonts w:ascii="Times New Roman" w:eastAsia="Times New Roman" w:hAnsi="Times New Roman" w:cs="Times New Roman"/>
          <w:sz w:val="28"/>
          <w:szCs w:val="28"/>
          <w:lang w:eastAsia="ru-RU"/>
        </w:rPr>
        <w:br/>
        <w:t>Контакт состоялся </w:t>
      </w:r>
      <w:hyperlink r:id="rId50" w:history="1">
        <w:r w:rsidRPr="00B813D2">
          <w:rPr>
            <w:rFonts w:ascii="Times New Roman" w:eastAsia="Times New Roman" w:hAnsi="Times New Roman" w:cs="Times New Roman"/>
            <w:sz w:val="28"/>
            <w:szCs w:val="28"/>
            <w:u w:val="single"/>
            <w:lang w:eastAsia="ru-RU"/>
          </w:rPr>
          <w:t>17 июля</w:t>
        </w:r>
      </w:hyperlink>
      <w:r w:rsidRPr="00B813D2">
        <w:rPr>
          <w:rFonts w:ascii="Times New Roman" w:eastAsia="Times New Roman" w:hAnsi="Times New Roman" w:cs="Times New Roman"/>
          <w:sz w:val="28"/>
          <w:szCs w:val="28"/>
          <w:lang w:eastAsia="ru-RU"/>
        </w:rPr>
        <w:t xml:space="preserve"> на высоте 140 миль над Атлантикой. Через три </w:t>
      </w:r>
      <w:r w:rsidRPr="00B813D2">
        <w:rPr>
          <w:rFonts w:ascii="Times New Roman" w:eastAsia="Times New Roman" w:hAnsi="Times New Roman" w:cs="Times New Roman"/>
          <w:sz w:val="28"/>
          <w:szCs w:val="28"/>
          <w:lang w:eastAsia="ru-RU"/>
        </w:rPr>
        <w:lastRenderedPageBreak/>
        <w:t>часа после стыковки Леонов в шлюзе приветствовал Стаффорда рукопожатием и фразой: «</w:t>
      </w:r>
      <w:proofErr w:type="spellStart"/>
      <w:r w:rsidRPr="00B813D2">
        <w:rPr>
          <w:rFonts w:ascii="Times New Roman" w:eastAsia="Times New Roman" w:hAnsi="Times New Roman" w:cs="Times New Roman"/>
          <w:sz w:val="28"/>
          <w:szCs w:val="28"/>
          <w:lang w:eastAsia="ru-RU"/>
        </w:rPr>
        <w:t>Glad</w:t>
      </w:r>
      <w:proofErr w:type="spellEnd"/>
      <w:r w:rsidRPr="00B813D2">
        <w:rPr>
          <w:rFonts w:ascii="Times New Roman" w:eastAsia="Times New Roman" w:hAnsi="Times New Roman" w:cs="Times New Roman"/>
          <w:sz w:val="28"/>
          <w:szCs w:val="28"/>
          <w:lang w:eastAsia="ru-RU"/>
        </w:rPr>
        <w:t xml:space="preserve"> </w:t>
      </w:r>
      <w:proofErr w:type="spellStart"/>
      <w:r w:rsidRPr="00B813D2">
        <w:rPr>
          <w:rFonts w:ascii="Times New Roman" w:eastAsia="Times New Roman" w:hAnsi="Times New Roman" w:cs="Times New Roman"/>
          <w:sz w:val="28"/>
          <w:szCs w:val="28"/>
          <w:lang w:eastAsia="ru-RU"/>
        </w:rPr>
        <w:t>to</w:t>
      </w:r>
      <w:proofErr w:type="spellEnd"/>
      <w:r w:rsidRPr="00B813D2">
        <w:rPr>
          <w:rFonts w:ascii="Times New Roman" w:eastAsia="Times New Roman" w:hAnsi="Times New Roman" w:cs="Times New Roman"/>
          <w:sz w:val="28"/>
          <w:szCs w:val="28"/>
          <w:lang w:eastAsia="ru-RU"/>
        </w:rPr>
        <w:t xml:space="preserve"> </w:t>
      </w:r>
      <w:proofErr w:type="spellStart"/>
      <w:r w:rsidRPr="00B813D2">
        <w:rPr>
          <w:rFonts w:ascii="Times New Roman" w:eastAsia="Times New Roman" w:hAnsi="Times New Roman" w:cs="Times New Roman"/>
          <w:sz w:val="28"/>
          <w:szCs w:val="28"/>
          <w:lang w:eastAsia="ru-RU"/>
        </w:rPr>
        <w:t>see</w:t>
      </w:r>
      <w:proofErr w:type="spellEnd"/>
      <w:r w:rsidRPr="00B813D2">
        <w:rPr>
          <w:rFonts w:ascii="Times New Roman" w:eastAsia="Times New Roman" w:hAnsi="Times New Roman" w:cs="Times New Roman"/>
          <w:sz w:val="28"/>
          <w:szCs w:val="28"/>
          <w:lang w:eastAsia="ru-RU"/>
        </w:rPr>
        <w:t xml:space="preserve"> </w:t>
      </w:r>
      <w:proofErr w:type="spellStart"/>
      <w:r w:rsidRPr="00B813D2">
        <w:rPr>
          <w:rFonts w:ascii="Times New Roman" w:eastAsia="Times New Roman" w:hAnsi="Times New Roman" w:cs="Times New Roman"/>
          <w:sz w:val="28"/>
          <w:szCs w:val="28"/>
          <w:lang w:eastAsia="ru-RU"/>
        </w:rPr>
        <w:t>you</w:t>
      </w:r>
      <w:proofErr w:type="spellEnd"/>
      <w:r w:rsidRPr="00B813D2">
        <w:rPr>
          <w:rFonts w:ascii="Times New Roman" w:eastAsia="Times New Roman" w:hAnsi="Times New Roman" w:cs="Times New Roman"/>
          <w:sz w:val="28"/>
          <w:szCs w:val="28"/>
          <w:lang w:eastAsia="ru-RU"/>
        </w:rPr>
        <w:t>». «Привет, рад тебя видеть», – ответил Стаффорд по-русски. Затем мужчины обнялись.</w:t>
      </w:r>
    </w:p>
    <w:p w:rsidR="002427AF" w:rsidRPr="00B813D2" w:rsidRDefault="002427AF" w:rsidP="002427AF">
      <w:pPr>
        <w:shd w:val="clear" w:color="auto" w:fill="FBFBFB"/>
        <w:spacing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Значительная часть миссии была посвящена символическим действиям. Космонавты и астронавты обменивались флажками, сувенирами, табличками. Приветствия советского лидера </w:t>
      </w:r>
      <w:hyperlink r:id="rId51" w:history="1">
        <w:r w:rsidRPr="00B813D2">
          <w:rPr>
            <w:rFonts w:ascii="Times New Roman" w:eastAsia="Times New Roman" w:hAnsi="Times New Roman" w:cs="Times New Roman"/>
            <w:sz w:val="28"/>
            <w:szCs w:val="28"/>
            <w:u w:val="single"/>
            <w:lang w:eastAsia="ru-RU"/>
          </w:rPr>
          <w:t>Леонида Брежнева</w:t>
        </w:r>
      </w:hyperlink>
      <w:r w:rsidRPr="00B813D2">
        <w:rPr>
          <w:rFonts w:ascii="Times New Roman" w:eastAsia="Times New Roman" w:hAnsi="Times New Roman" w:cs="Times New Roman"/>
          <w:sz w:val="28"/>
          <w:szCs w:val="28"/>
          <w:lang w:eastAsia="ru-RU"/>
        </w:rPr>
        <w:t> и американского президента </w:t>
      </w:r>
      <w:proofErr w:type="spellStart"/>
      <w:r w:rsidRPr="00B813D2">
        <w:rPr>
          <w:rFonts w:ascii="Times New Roman" w:eastAsia="Times New Roman" w:hAnsi="Times New Roman" w:cs="Times New Roman"/>
          <w:sz w:val="28"/>
          <w:szCs w:val="28"/>
          <w:lang w:eastAsia="ru-RU"/>
        </w:rPr>
        <w:fldChar w:fldCharType="begin"/>
      </w:r>
      <w:r w:rsidRPr="00B813D2">
        <w:rPr>
          <w:rFonts w:ascii="Times New Roman" w:eastAsia="Times New Roman" w:hAnsi="Times New Roman" w:cs="Times New Roman"/>
          <w:sz w:val="28"/>
          <w:szCs w:val="28"/>
          <w:lang w:eastAsia="ru-RU"/>
        </w:rPr>
        <w:instrText xml:space="preserve"> HYPERLINK "https://www.calend.ru/persons/3932/" </w:instrText>
      </w:r>
      <w:r w:rsidRPr="00B813D2">
        <w:rPr>
          <w:rFonts w:ascii="Times New Roman" w:eastAsia="Times New Roman" w:hAnsi="Times New Roman" w:cs="Times New Roman"/>
          <w:sz w:val="28"/>
          <w:szCs w:val="28"/>
          <w:lang w:eastAsia="ru-RU"/>
        </w:rPr>
        <w:fldChar w:fldCharType="separate"/>
      </w:r>
      <w:r w:rsidRPr="00B813D2">
        <w:rPr>
          <w:rFonts w:ascii="Times New Roman" w:eastAsia="Times New Roman" w:hAnsi="Times New Roman" w:cs="Times New Roman"/>
          <w:sz w:val="28"/>
          <w:szCs w:val="28"/>
          <w:u w:val="single"/>
          <w:lang w:eastAsia="ru-RU"/>
        </w:rPr>
        <w:t>Джеральда</w:t>
      </w:r>
      <w:proofErr w:type="spellEnd"/>
      <w:r w:rsidRPr="00B813D2">
        <w:rPr>
          <w:rFonts w:ascii="Times New Roman" w:eastAsia="Times New Roman" w:hAnsi="Times New Roman" w:cs="Times New Roman"/>
          <w:sz w:val="28"/>
          <w:szCs w:val="28"/>
          <w:u w:val="single"/>
          <w:lang w:eastAsia="ru-RU"/>
        </w:rPr>
        <w:t xml:space="preserve"> Форда</w:t>
      </w:r>
      <w:r w:rsidRPr="00B813D2">
        <w:rPr>
          <w:rFonts w:ascii="Times New Roman" w:eastAsia="Times New Roman" w:hAnsi="Times New Roman" w:cs="Times New Roman"/>
          <w:sz w:val="28"/>
          <w:szCs w:val="28"/>
          <w:lang w:eastAsia="ru-RU"/>
        </w:rPr>
        <w:fldChar w:fldCharType="end"/>
      </w:r>
      <w:r w:rsidRPr="00B813D2">
        <w:rPr>
          <w:rFonts w:ascii="Times New Roman" w:eastAsia="Times New Roman" w:hAnsi="Times New Roman" w:cs="Times New Roman"/>
          <w:sz w:val="28"/>
          <w:szCs w:val="28"/>
          <w:lang w:eastAsia="ru-RU"/>
        </w:rPr>
        <w:t> транслировались на состыкованные корабли и по всему миру.</w:t>
      </w:r>
      <w:r w:rsidRPr="00B813D2">
        <w:rPr>
          <w:rFonts w:ascii="Times New Roman" w:eastAsia="Times New Roman" w:hAnsi="Times New Roman" w:cs="Times New Roman"/>
          <w:sz w:val="28"/>
          <w:szCs w:val="28"/>
          <w:lang w:eastAsia="ru-RU"/>
        </w:rPr>
        <w:br/>
        <w:t>Для телезрителей мира астронавты и космонавты провели телевизионные экскурсии по своим кораблям. Они угощали друг друга – русские подготовили обед, состоящий из пряников, русского черного хлеба, орехов, слив, мясного паштета и творога. Американцы ответили на это индейкой, мясными шариками, супом из морепродуктов с грибами. Звучали тосты за дружбу – вместо водки использовался борщ.</w:t>
      </w:r>
      <w:r w:rsidRPr="00B813D2">
        <w:rPr>
          <w:rFonts w:ascii="Times New Roman" w:eastAsia="Times New Roman" w:hAnsi="Times New Roman" w:cs="Times New Roman"/>
          <w:sz w:val="28"/>
          <w:szCs w:val="28"/>
          <w:lang w:eastAsia="ru-RU"/>
        </w:rPr>
        <w:br/>
        <w:t>Одновременно космонавты совершенствовали процедуру стыковки и проводили научные эксперименты. Некоторые из них продолжились после того, как русские и американцы, проведя вместе почти два дня, расстались.</w:t>
      </w:r>
      <w:r w:rsidRPr="00B813D2">
        <w:rPr>
          <w:rFonts w:ascii="Times New Roman" w:eastAsia="Times New Roman" w:hAnsi="Times New Roman" w:cs="Times New Roman"/>
          <w:sz w:val="28"/>
          <w:szCs w:val="28"/>
          <w:lang w:eastAsia="ru-RU"/>
        </w:rPr>
        <w:br/>
        <w:t>Оба экипажа благополучно вернулись на Землю. «Союз» спустился на парашюте на твердую землю в СССР </w:t>
      </w:r>
      <w:hyperlink r:id="rId52" w:history="1">
        <w:r w:rsidRPr="00B813D2">
          <w:rPr>
            <w:rFonts w:ascii="Times New Roman" w:eastAsia="Times New Roman" w:hAnsi="Times New Roman" w:cs="Times New Roman"/>
            <w:sz w:val="28"/>
            <w:szCs w:val="28"/>
            <w:u w:val="single"/>
            <w:lang w:eastAsia="ru-RU"/>
          </w:rPr>
          <w:t>21 июля</w:t>
        </w:r>
      </w:hyperlink>
      <w:r w:rsidRPr="00B813D2">
        <w:rPr>
          <w:rFonts w:ascii="Times New Roman" w:eastAsia="Times New Roman" w:hAnsi="Times New Roman" w:cs="Times New Roman"/>
          <w:sz w:val="28"/>
          <w:szCs w:val="28"/>
          <w:lang w:eastAsia="ru-RU"/>
        </w:rPr>
        <w:t>, «Аполлон» приводнился недалеко от Гавайев </w:t>
      </w:r>
      <w:hyperlink r:id="rId53" w:history="1">
        <w:r w:rsidRPr="00B813D2">
          <w:rPr>
            <w:rFonts w:ascii="Times New Roman" w:eastAsia="Times New Roman" w:hAnsi="Times New Roman" w:cs="Times New Roman"/>
            <w:sz w:val="28"/>
            <w:szCs w:val="28"/>
            <w:u w:val="single"/>
            <w:lang w:eastAsia="ru-RU"/>
          </w:rPr>
          <w:t>25 июля</w:t>
        </w:r>
      </w:hyperlink>
      <w:r w:rsidRPr="00B813D2">
        <w:rPr>
          <w:rFonts w:ascii="Times New Roman" w:eastAsia="Times New Roman" w:hAnsi="Times New Roman" w:cs="Times New Roman"/>
          <w:sz w:val="28"/>
          <w:szCs w:val="28"/>
          <w:lang w:eastAsia="ru-RU"/>
        </w:rPr>
        <w:t> 1975 года.</w:t>
      </w:r>
    </w:p>
    <w:p w:rsidR="002427AF" w:rsidRPr="00B813D2" w:rsidRDefault="002427AF" w:rsidP="002427AF">
      <w:pPr>
        <w:shd w:val="clear" w:color="auto" w:fill="FBFBFB"/>
        <w:spacing w:line="360" w:lineRule="atLeast"/>
        <w:jc w:val="left"/>
        <w:textAlignment w:val="baseline"/>
        <w:rPr>
          <w:rFonts w:ascii="Helvetica" w:eastAsia="Times New Roman" w:hAnsi="Helvetica" w:cs="Helvetica"/>
          <w:sz w:val="18"/>
          <w:szCs w:val="18"/>
          <w:lang w:eastAsia="ru-RU"/>
        </w:rPr>
      </w:pPr>
    </w:p>
    <w:p w:rsidR="006C6DC0" w:rsidRPr="00B105CD" w:rsidRDefault="006C6DC0" w:rsidP="006C6DC0">
      <w:pPr>
        <w:shd w:val="clear" w:color="auto" w:fill="FBFBFB"/>
        <w:spacing w:line="240" w:lineRule="auto"/>
        <w:jc w:val="left"/>
        <w:textAlignment w:val="baseline"/>
        <w:rPr>
          <w:rFonts w:ascii="Times New Roman" w:eastAsia="Times New Roman" w:hAnsi="Times New Roman" w:cs="Times New Roman"/>
          <w:b/>
          <w:i/>
          <w:sz w:val="28"/>
          <w:szCs w:val="28"/>
          <w:lang w:eastAsia="ru-RU"/>
        </w:rPr>
      </w:pPr>
      <w:hyperlink r:id="rId54" w:history="1">
        <w:r w:rsidRPr="00B105CD">
          <w:rPr>
            <w:rFonts w:ascii="Times New Roman" w:eastAsia="Times New Roman" w:hAnsi="Times New Roman" w:cs="Times New Roman"/>
            <w:b/>
            <w:i/>
            <w:sz w:val="28"/>
            <w:szCs w:val="28"/>
            <w:u w:val="single"/>
            <w:lang w:eastAsia="ru-RU"/>
          </w:rPr>
          <w:t>17 июля</w:t>
        </w:r>
      </w:hyperlink>
      <w:r w:rsidRPr="00B105CD">
        <w:rPr>
          <w:rFonts w:ascii="Times New Roman" w:eastAsia="Times New Roman" w:hAnsi="Times New Roman" w:cs="Times New Roman"/>
          <w:b/>
          <w:i/>
          <w:sz w:val="28"/>
          <w:szCs w:val="28"/>
          <w:lang w:eastAsia="ru-RU"/>
        </w:rPr>
        <w:t> 1942 г. 78 лет назад  </w:t>
      </w:r>
    </w:p>
    <w:p w:rsidR="006C6DC0" w:rsidRPr="00B105CD" w:rsidRDefault="006C6DC0" w:rsidP="006C6DC0">
      <w:pPr>
        <w:shd w:val="clear" w:color="auto" w:fill="FBFBFB"/>
        <w:spacing w:after="230" w:line="438" w:lineRule="atLeast"/>
        <w:jc w:val="left"/>
        <w:textAlignment w:val="baseline"/>
        <w:outlineLvl w:val="0"/>
        <w:rPr>
          <w:rFonts w:ascii="Times New Roman" w:eastAsia="Times New Roman" w:hAnsi="Times New Roman" w:cs="Times New Roman"/>
          <w:b/>
          <w:i/>
          <w:kern w:val="36"/>
          <w:sz w:val="28"/>
          <w:szCs w:val="28"/>
          <w:lang w:eastAsia="ru-RU"/>
        </w:rPr>
      </w:pPr>
      <w:r w:rsidRPr="00B105CD">
        <w:rPr>
          <w:rFonts w:ascii="Times New Roman" w:eastAsia="Times New Roman" w:hAnsi="Times New Roman" w:cs="Times New Roman"/>
          <w:b/>
          <w:i/>
          <w:kern w:val="36"/>
          <w:sz w:val="28"/>
          <w:szCs w:val="28"/>
          <w:lang w:eastAsia="ru-RU"/>
        </w:rPr>
        <w:t>Началась Сталинградская битва</w:t>
      </w:r>
      <w:r w:rsidR="00B105CD">
        <w:rPr>
          <w:rFonts w:ascii="Times New Roman" w:eastAsia="Times New Roman" w:hAnsi="Times New Roman" w:cs="Times New Roman"/>
          <w:b/>
          <w:i/>
          <w:kern w:val="36"/>
          <w:sz w:val="28"/>
          <w:szCs w:val="28"/>
          <w:lang w:eastAsia="ru-RU"/>
        </w:rPr>
        <w:t>.</w:t>
      </w:r>
    </w:p>
    <w:p w:rsidR="006C6DC0" w:rsidRPr="00B813D2" w:rsidRDefault="006C6DC0" w:rsidP="006C6DC0">
      <w:pPr>
        <w:shd w:val="clear" w:color="auto" w:fill="FBFBFB"/>
        <w:spacing w:after="240" w:line="360" w:lineRule="atLeast"/>
        <w:jc w:val="left"/>
        <w:textAlignment w:val="baseline"/>
        <w:rPr>
          <w:rFonts w:ascii="Times New Roman" w:eastAsia="Times New Roman" w:hAnsi="Times New Roman" w:cs="Times New Roman"/>
          <w:sz w:val="28"/>
          <w:szCs w:val="28"/>
          <w:lang w:eastAsia="ru-RU"/>
        </w:rPr>
      </w:pPr>
      <w:r w:rsidRPr="00B105CD">
        <w:rPr>
          <w:rFonts w:ascii="Times New Roman" w:eastAsia="Times New Roman" w:hAnsi="Times New Roman" w:cs="Times New Roman"/>
          <w:bCs/>
          <w:sz w:val="28"/>
          <w:szCs w:val="28"/>
          <w:bdr w:val="none" w:sz="0" w:space="0" w:color="auto" w:frame="1"/>
          <w:lang w:eastAsia="ru-RU"/>
        </w:rPr>
        <w:t>Сталинградская битва</w:t>
      </w:r>
      <w:r w:rsidRPr="00B813D2">
        <w:rPr>
          <w:rFonts w:ascii="Times New Roman" w:eastAsia="Times New Roman" w:hAnsi="Times New Roman" w:cs="Times New Roman"/>
          <w:sz w:val="28"/>
          <w:szCs w:val="28"/>
          <w:lang w:eastAsia="ru-RU"/>
        </w:rPr>
        <w:t> стала одним из крупнейших сражений в ходе Великой Отечественной войны.</w:t>
      </w:r>
      <w:r w:rsidRPr="00B813D2">
        <w:rPr>
          <w:rFonts w:ascii="Times New Roman" w:eastAsia="Times New Roman" w:hAnsi="Times New Roman" w:cs="Times New Roman"/>
          <w:sz w:val="28"/>
          <w:szCs w:val="28"/>
          <w:lang w:eastAsia="ru-RU"/>
        </w:rPr>
        <w:br/>
      </w:r>
      <w:hyperlink r:id="rId55" w:history="1">
        <w:r w:rsidRPr="00B813D2">
          <w:rPr>
            <w:rFonts w:ascii="Times New Roman" w:eastAsia="Times New Roman" w:hAnsi="Times New Roman" w:cs="Times New Roman"/>
            <w:sz w:val="28"/>
            <w:szCs w:val="28"/>
            <w:u w:val="single"/>
            <w:lang w:eastAsia="ru-RU"/>
          </w:rPr>
          <w:t>17 июля</w:t>
        </w:r>
      </w:hyperlink>
      <w:r w:rsidRPr="00B813D2">
        <w:rPr>
          <w:rFonts w:ascii="Times New Roman" w:eastAsia="Times New Roman" w:hAnsi="Times New Roman" w:cs="Times New Roman"/>
          <w:sz w:val="28"/>
          <w:szCs w:val="28"/>
          <w:lang w:eastAsia="ru-RU"/>
        </w:rPr>
        <w:t> 1942 года со Сталинградской стратегической оборонительной операции начался первый (оборонительный) этап битвы. Он продолжался до </w:t>
      </w:r>
      <w:hyperlink r:id="rId56" w:history="1">
        <w:r w:rsidRPr="00B813D2">
          <w:rPr>
            <w:rFonts w:ascii="Times New Roman" w:eastAsia="Times New Roman" w:hAnsi="Times New Roman" w:cs="Times New Roman"/>
            <w:sz w:val="28"/>
            <w:szCs w:val="28"/>
            <w:u w:val="single"/>
            <w:lang w:eastAsia="ru-RU"/>
          </w:rPr>
          <w:t>18 ноября</w:t>
        </w:r>
      </w:hyperlink>
      <w:r w:rsidRPr="00B813D2">
        <w:rPr>
          <w:rFonts w:ascii="Times New Roman" w:eastAsia="Times New Roman" w:hAnsi="Times New Roman" w:cs="Times New Roman"/>
          <w:sz w:val="28"/>
          <w:szCs w:val="28"/>
          <w:lang w:eastAsia="ru-RU"/>
        </w:rPr>
        <w:t xml:space="preserve"> 1942 года. Операция проводилась войсками </w:t>
      </w:r>
      <w:proofErr w:type="gramStart"/>
      <w:r w:rsidRPr="00B813D2">
        <w:rPr>
          <w:rFonts w:ascii="Times New Roman" w:eastAsia="Times New Roman" w:hAnsi="Times New Roman" w:cs="Times New Roman"/>
          <w:sz w:val="28"/>
          <w:szCs w:val="28"/>
          <w:lang w:eastAsia="ru-RU"/>
        </w:rPr>
        <w:t>Сталинградского</w:t>
      </w:r>
      <w:proofErr w:type="gramEnd"/>
      <w:r w:rsidRPr="00B813D2">
        <w:rPr>
          <w:rFonts w:ascii="Times New Roman" w:eastAsia="Times New Roman" w:hAnsi="Times New Roman" w:cs="Times New Roman"/>
          <w:sz w:val="28"/>
          <w:szCs w:val="28"/>
          <w:lang w:eastAsia="ru-RU"/>
        </w:rPr>
        <w:t>, Юго-Восточного фронтов при содействии сил Волжской военной флотилии. В ходе боевых действий в состав советских войск были дополнительно введены управление Юго-Восточного фронта, пять управлений общевойсковых армий и два управления танковых армий, 56 дивизий и 33 бригады.</w:t>
      </w:r>
      <w:r w:rsidRPr="00B813D2">
        <w:rPr>
          <w:rFonts w:ascii="Times New Roman" w:eastAsia="Times New Roman" w:hAnsi="Times New Roman" w:cs="Times New Roman"/>
          <w:sz w:val="28"/>
          <w:szCs w:val="28"/>
          <w:lang w:eastAsia="ru-RU"/>
        </w:rPr>
        <w:br/>
        <w:t>В ожесточенных оборонительных боях, развернувшихся в большой излучине Дона, а затем в районе </w:t>
      </w:r>
      <w:hyperlink r:id="rId57" w:history="1">
        <w:r w:rsidRPr="00B813D2">
          <w:rPr>
            <w:rFonts w:ascii="Times New Roman" w:eastAsia="Times New Roman" w:hAnsi="Times New Roman" w:cs="Times New Roman"/>
            <w:sz w:val="28"/>
            <w:szCs w:val="28"/>
            <w:u w:val="single"/>
            <w:lang w:eastAsia="ru-RU"/>
          </w:rPr>
          <w:t>Сталинграда</w:t>
        </w:r>
      </w:hyperlink>
      <w:r w:rsidRPr="00B813D2">
        <w:rPr>
          <w:rFonts w:ascii="Times New Roman" w:eastAsia="Times New Roman" w:hAnsi="Times New Roman" w:cs="Times New Roman"/>
          <w:sz w:val="28"/>
          <w:szCs w:val="28"/>
          <w:lang w:eastAsia="ru-RU"/>
        </w:rPr>
        <w:t> и в самом городе была сокрушена наступательная мощь врага и обезврежена главная ударная группировка немецкой армии на южном крыле советско-германского фронта. Также были подготовлены условия для перехода советских войск в решительное контрнаступление.</w:t>
      </w:r>
    </w:p>
    <w:p w:rsidR="006C6DC0" w:rsidRPr="00B813D2" w:rsidRDefault="006C6DC0" w:rsidP="006C6DC0">
      <w:pPr>
        <w:shd w:val="clear" w:color="auto" w:fill="FBFBFB"/>
        <w:spacing w:line="360" w:lineRule="atLeast"/>
        <w:jc w:val="left"/>
        <w:textAlignment w:val="baseline"/>
        <w:rPr>
          <w:rFonts w:ascii="Times New Roman" w:eastAsia="Times New Roman" w:hAnsi="Times New Roman" w:cs="Times New Roman"/>
          <w:sz w:val="28"/>
          <w:szCs w:val="28"/>
          <w:lang w:eastAsia="ru-RU"/>
        </w:rPr>
      </w:pPr>
      <w:hyperlink r:id="rId58" w:history="1">
        <w:r w:rsidRPr="00B813D2">
          <w:rPr>
            <w:rFonts w:ascii="Times New Roman" w:eastAsia="Times New Roman" w:hAnsi="Times New Roman" w:cs="Times New Roman"/>
            <w:sz w:val="28"/>
            <w:szCs w:val="28"/>
            <w:u w:val="single"/>
            <w:lang w:eastAsia="ru-RU"/>
          </w:rPr>
          <w:t>19 ноября</w:t>
        </w:r>
      </w:hyperlink>
      <w:r w:rsidRPr="00B813D2">
        <w:rPr>
          <w:rFonts w:ascii="Times New Roman" w:eastAsia="Times New Roman" w:hAnsi="Times New Roman" w:cs="Times New Roman"/>
          <w:sz w:val="28"/>
          <w:szCs w:val="28"/>
          <w:lang w:eastAsia="ru-RU"/>
        </w:rPr>
        <w:t> 1942 года начался второй период битвы – Сталинградская стратегическая наступательная операция, которая закончилась </w:t>
      </w:r>
      <w:hyperlink r:id="rId59" w:history="1">
        <w:r w:rsidRPr="00B813D2">
          <w:rPr>
            <w:rFonts w:ascii="Times New Roman" w:eastAsia="Times New Roman" w:hAnsi="Times New Roman" w:cs="Times New Roman"/>
            <w:sz w:val="28"/>
            <w:szCs w:val="28"/>
            <w:u w:val="single"/>
            <w:lang w:eastAsia="ru-RU"/>
          </w:rPr>
          <w:t>2 февраля</w:t>
        </w:r>
      </w:hyperlink>
      <w:r w:rsidRPr="00B813D2">
        <w:rPr>
          <w:rFonts w:ascii="Times New Roman" w:eastAsia="Times New Roman" w:hAnsi="Times New Roman" w:cs="Times New Roman"/>
          <w:sz w:val="28"/>
          <w:szCs w:val="28"/>
          <w:lang w:eastAsia="ru-RU"/>
        </w:rPr>
        <w:t xml:space="preserve"> 1943 года. Операция проводилась войсками Юго-Западного, Донского и Сталинградского фронтов при содействии сил Волжской военной флотилии. В ее ходе советские войска окружили и уничтожили главные силы 4-й танковой и 6-й полевой немецких армий, разгромили 3-ю и 4-ю румынские и 8-ю </w:t>
      </w:r>
      <w:proofErr w:type="gramStart"/>
      <w:r w:rsidRPr="00B813D2">
        <w:rPr>
          <w:rFonts w:ascii="Times New Roman" w:eastAsia="Times New Roman" w:hAnsi="Times New Roman" w:cs="Times New Roman"/>
          <w:sz w:val="28"/>
          <w:szCs w:val="28"/>
          <w:lang w:eastAsia="ru-RU"/>
        </w:rPr>
        <w:t>итальянскую</w:t>
      </w:r>
      <w:proofErr w:type="gramEnd"/>
      <w:r w:rsidRPr="00B813D2">
        <w:rPr>
          <w:rFonts w:ascii="Times New Roman" w:eastAsia="Times New Roman" w:hAnsi="Times New Roman" w:cs="Times New Roman"/>
          <w:sz w:val="28"/>
          <w:szCs w:val="28"/>
          <w:lang w:eastAsia="ru-RU"/>
        </w:rPr>
        <w:t xml:space="preserve"> армии. Потери противника составили свыше 800 </w:t>
      </w:r>
      <w:proofErr w:type="gramStart"/>
      <w:r w:rsidRPr="00B813D2">
        <w:rPr>
          <w:rFonts w:ascii="Times New Roman" w:eastAsia="Times New Roman" w:hAnsi="Times New Roman" w:cs="Times New Roman"/>
          <w:sz w:val="28"/>
          <w:szCs w:val="28"/>
          <w:lang w:eastAsia="ru-RU"/>
        </w:rPr>
        <w:t>тысяч человек, было</w:t>
      </w:r>
      <w:proofErr w:type="gramEnd"/>
      <w:r w:rsidRPr="00B813D2">
        <w:rPr>
          <w:rFonts w:ascii="Times New Roman" w:eastAsia="Times New Roman" w:hAnsi="Times New Roman" w:cs="Times New Roman"/>
          <w:sz w:val="28"/>
          <w:szCs w:val="28"/>
          <w:lang w:eastAsia="ru-RU"/>
        </w:rPr>
        <w:t xml:space="preserve"> взято в плен свыше 91 тысячи человек, в том числе две с половиной тысячи офицеров и 24 генерала.</w:t>
      </w:r>
      <w:r w:rsidRPr="00B813D2">
        <w:rPr>
          <w:rFonts w:ascii="Times New Roman" w:eastAsia="Times New Roman" w:hAnsi="Times New Roman" w:cs="Times New Roman"/>
          <w:sz w:val="28"/>
          <w:szCs w:val="28"/>
          <w:lang w:eastAsia="ru-RU"/>
        </w:rPr>
        <w:br/>
      </w:r>
      <w:hyperlink r:id="rId60" w:history="1">
        <w:r w:rsidRPr="00B813D2">
          <w:rPr>
            <w:rFonts w:ascii="Times New Roman" w:eastAsia="Times New Roman" w:hAnsi="Times New Roman" w:cs="Times New Roman"/>
            <w:sz w:val="28"/>
            <w:szCs w:val="28"/>
            <w:u w:val="single"/>
            <w:lang w:eastAsia="ru-RU"/>
          </w:rPr>
          <w:t>Победа советских войск в Сталинградской битве</w:t>
        </w:r>
      </w:hyperlink>
      <w:r w:rsidRPr="00B813D2">
        <w:rPr>
          <w:rFonts w:ascii="Times New Roman" w:eastAsia="Times New Roman" w:hAnsi="Times New Roman" w:cs="Times New Roman"/>
          <w:sz w:val="28"/>
          <w:szCs w:val="28"/>
          <w:lang w:eastAsia="ru-RU"/>
        </w:rPr>
        <w:t> стала переломным этапом в ходе</w:t>
      </w:r>
      <w:proofErr w:type="gramStart"/>
      <w:r w:rsidRPr="00B813D2">
        <w:rPr>
          <w:rFonts w:ascii="Times New Roman" w:eastAsia="Times New Roman" w:hAnsi="Times New Roman" w:cs="Times New Roman"/>
          <w:sz w:val="28"/>
          <w:szCs w:val="28"/>
          <w:lang w:eastAsia="ru-RU"/>
        </w:rPr>
        <w:t xml:space="preserve"> В</w:t>
      </w:r>
      <w:proofErr w:type="gramEnd"/>
      <w:r w:rsidRPr="00B813D2">
        <w:rPr>
          <w:rFonts w:ascii="Times New Roman" w:eastAsia="Times New Roman" w:hAnsi="Times New Roman" w:cs="Times New Roman"/>
          <w:sz w:val="28"/>
          <w:szCs w:val="28"/>
          <w:lang w:eastAsia="ru-RU"/>
        </w:rPr>
        <w:t>торой мировой войны. В ее результате советская армия вырвала у противника стратегическую инициативу и удерживала ее до конца войны.</w:t>
      </w:r>
      <w:r w:rsidRPr="00B813D2">
        <w:rPr>
          <w:rFonts w:ascii="Times New Roman" w:eastAsia="Times New Roman" w:hAnsi="Times New Roman" w:cs="Times New Roman"/>
          <w:sz w:val="28"/>
          <w:szCs w:val="28"/>
          <w:lang w:eastAsia="ru-RU"/>
        </w:rPr>
        <w:br/>
        <w:t xml:space="preserve">В ознаменование подвига героев Сталинградской битвы на Мамаевом кургане </w:t>
      </w:r>
      <w:r w:rsidRPr="00B813D2">
        <w:rPr>
          <w:rFonts w:ascii="Times New Roman" w:hAnsi="Times New Roman" w:cs="Times New Roman"/>
          <w:sz w:val="28"/>
          <w:szCs w:val="28"/>
          <w:shd w:val="clear" w:color="auto" w:fill="FBFBFB"/>
        </w:rPr>
        <w:t>в 1963-1967 годах был сооружен </w:t>
      </w:r>
      <w:hyperlink r:id="rId61" w:history="1">
        <w:r w:rsidRPr="00B813D2">
          <w:rPr>
            <w:rStyle w:val="a3"/>
            <w:rFonts w:ascii="Times New Roman" w:hAnsi="Times New Roman" w:cs="Times New Roman"/>
            <w:color w:val="auto"/>
            <w:sz w:val="28"/>
            <w:szCs w:val="28"/>
            <w:bdr w:val="none" w:sz="0" w:space="0" w:color="auto" w:frame="1"/>
            <w:shd w:val="clear" w:color="auto" w:fill="FBFBFB"/>
          </w:rPr>
          <w:t>мемориальный комплекс</w:t>
        </w:r>
      </w:hyperlink>
      <w:r w:rsidRPr="00B813D2">
        <w:rPr>
          <w:rFonts w:ascii="Times New Roman" w:hAnsi="Times New Roman" w:cs="Times New Roman"/>
          <w:sz w:val="28"/>
          <w:szCs w:val="28"/>
          <w:shd w:val="clear" w:color="auto" w:fill="FBFBFB"/>
        </w:rPr>
        <w:t>.</w:t>
      </w:r>
    </w:p>
    <w:p w:rsidR="006C6DC0" w:rsidRPr="00B813D2" w:rsidRDefault="006C6DC0" w:rsidP="002427AF">
      <w:pPr>
        <w:shd w:val="clear" w:color="auto" w:fill="FBFBFB"/>
        <w:spacing w:line="360" w:lineRule="atLeast"/>
        <w:jc w:val="left"/>
        <w:textAlignment w:val="baseline"/>
        <w:rPr>
          <w:rFonts w:ascii="Helvetica" w:eastAsia="Times New Roman" w:hAnsi="Helvetica" w:cs="Helvetica"/>
          <w:sz w:val="18"/>
          <w:szCs w:val="18"/>
          <w:lang w:eastAsia="ru-RU"/>
        </w:rPr>
      </w:pPr>
    </w:p>
    <w:p w:rsidR="006C6DC0" w:rsidRPr="00B105CD" w:rsidRDefault="006C6DC0" w:rsidP="006C6DC0">
      <w:pPr>
        <w:shd w:val="clear" w:color="auto" w:fill="FBFBFB"/>
        <w:spacing w:line="240" w:lineRule="auto"/>
        <w:jc w:val="left"/>
        <w:textAlignment w:val="baseline"/>
        <w:rPr>
          <w:rFonts w:ascii="Times New Roman" w:eastAsia="Times New Roman" w:hAnsi="Times New Roman" w:cs="Times New Roman"/>
          <w:b/>
          <w:i/>
          <w:sz w:val="28"/>
          <w:szCs w:val="28"/>
          <w:lang w:eastAsia="ru-RU"/>
        </w:rPr>
      </w:pPr>
      <w:hyperlink r:id="rId62" w:history="1">
        <w:r w:rsidRPr="00B105CD">
          <w:rPr>
            <w:rFonts w:ascii="Times New Roman" w:eastAsia="Times New Roman" w:hAnsi="Times New Roman" w:cs="Times New Roman"/>
            <w:b/>
            <w:i/>
            <w:sz w:val="28"/>
            <w:szCs w:val="28"/>
            <w:u w:val="single"/>
            <w:lang w:eastAsia="ru-RU"/>
          </w:rPr>
          <w:t>26 июля</w:t>
        </w:r>
      </w:hyperlink>
      <w:r w:rsidRPr="00B105CD">
        <w:rPr>
          <w:rFonts w:ascii="Times New Roman" w:eastAsia="Times New Roman" w:hAnsi="Times New Roman" w:cs="Times New Roman"/>
          <w:b/>
          <w:i/>
          <w:sz w:val="28"/>
          <w:szCs w:val="28"/>
          <w:lang w:eastAsia="ru-RU"/>
        </w:rPr>
        <w:t> 1951 г. 69 лет назад  </w:t>
      </w:r>
    </w:p>
    <w:p w:rsidR="006C6DC0" w:rsidRPr="00B105CD" w:rsidRDefault="006C6DC0" w:rsidP="006C6DC0">
      <w:pPr>
        <w:shd w:val="clear" w:color="auto" w:fill="FBFBFB"/>
        <w:spacing w:after="230" w:line="438" w:lineRule="atLeast"/>
        <w:jc w:val="left"/>
        <w:textAlignment w:val="baseline"/>
        <w:outlineLvl w:val="0"/>
        <w:rPr>
          <w:rFonts w:ascii="Times New Roman" w:eastAsia="Times New Roman" w:hAnsi="Times New Roman" w:cs="Times New Roman"/>
          <w:b/>
          <w:i/>
          <w:kern w:val="36"/>
          <w:sz w:val="28"/>
          <w:szCs w:val="28"/>
          <w:lang w:eastAsia="ru-RU"/>
        </w:rPr>
      </w:pPr>
      <w:r w:rsidRPr="00B105CD">
        <w:rPr>
          <w:rFonts w:ascii="Times New Roman" w:eastAsia="Times New Roman" w:hAnsi="Times New Roman" w:cs="Times New Roman"/>
          <w:b/>
          <w:i/>
          <w:kern w:val="36"/>
          <w:sz w:val="28"/>
          <w:szCs w:val="28"/>
          <w:lang w:eastAsia="ru-RU"/>
        </w:rPr>
        <w:t>Во время раскопок в Великом Новгороде обнаружена первая берестяная грамота</w:t>
      </w:r>
      <w:r w:rsidR="00B105CD">
        <w:rPr>
          <w:rFonts w:ascii="Times New Roman" w:eastAsia="Times New Roman" w:hAnsi="Times New Roman" w:cs="Times New Roman"/>
          <w:b/>
          <w:i/>
          <w:kern w:val="36"/>
          <w:sz w:val="28"/>
          <w:szCs w:val="28"/>
          <w:lang w:eastAsia="ru-RU"/>
        </w:rPr>
        <w:t>.</w:t>
      </w:r>
    </w:p>
    <w:p w:rsidR="006C6DC0" w:rsidRPr="00B813D2" w:rsidRDefault="006C6DC0" w:rsidP="006C6DC0">
      <w:pPr>
        <w:shd w:val="clear" w:color="auto" w:fill="FBFBFB"/>
        <w:spacing w:after="240"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 xml:space="preserve">Во время раскопок в Великом Новгороде археологическая экспедиция под руководством профессора </w:t>
      </w:r>
      <w:proofErr w:type="spellStart"/>
      <w:r w:rsidRPr="00B813D2">
        <w:rPr>
          <w:rFonts w:ascii="Times New Roman" w:eastAsia="Times New Roman" w:hAnsi="Times New Roman" w:cs="Times New Roman"/>
          <w:sz w:val="28"/>
          <w:szCs w:val="28"/>
          <w:lang w:eastAsia="ru-RU"/>
        </w:rPr>
        <w:t>Артемия</w:t>
      </w:r>
      <w:proofErr w:type="spellEnd"/>
      <w:r w:rsidRPr="00B813D2">
        <w:rPr>
          <w:rFonts w:ascii="Times New Roman" w:eastAsia="Times New Roman" w:hAnsi="Times New Roman" w:cs="Times New Roman"/>
          <w:sz w:val="28"/>
          <w:szCs w:val="28"/>
          <w:lang w:eastAsia="ru-RU"/>
        </w:rPr>
        <w:t xml:space="preserve"> Арциховского </w:t>
      </w:r>
      <w:hyperlink r:id="rId63" w:history="1">
        <w:r w:rsidRPr="00B813D2">
          <w:rPr>
            <w:rFonts w:ascii="Times New Roman" w:eastAsia="Times New Roman" w:hAnsi="Times New Roman" w:cs="Times New Roman"/>
            <w:sz w:val="28"/>
            <w:szCs w:val="28"/>
            <w:u w:val="single"/>
            <w:lang w:eastAsia="ru-RU"/>
          </w:rPr>
          <w:t>26 июля</w:t>
        </w:r>
      </w:hyperlink>
      <w:r w:rsidRPr="00B813D2">
        <w:rPr>
          <w:rFonts w:ascii="Times New Roman" w:eastAsia="Times New Roman" w:hAnsi="Times New Roman" w:cs="Times New Roman"/>
          <w:sz w:val="28"/>
          <w:szCs w:val="28"/>
          <w:lang w:eastAsia="ru-RU"/>
        </w:rPr>
        <w:t> 1951 года обнаружила первую берестяную грамоту.</w:t>
      </w:r>
      <w:r w:rsidRPr="00B813D2">
        <w:rPr>
          <w:rFonts w:ascii="Times New Roman" w:eastAsia="Times New Roman" w:hAnsi="Times New Roman" w:cs="Times New Roman"/>
          <w:sz w:val="28"/>
          <w:szCs w:val="28"/>
          <w:lang w:eastAsia="ru-RU"/>
        </w:rPr>
        <w:br/>
        <w:t xml:space="preserve">Самая первая древнерусская берестяная грамота – маленькое письмецо простолюдина, жившего в 15 веке, была найдена на древней мостовой Холопьей улицы в слоях 14-15 веков на </w:t>
      </w:r>
      <w:proofErr w:type="spellStart"/>
      <w:r w:rsidRPr="00B813D2">
        <w:rPr>
          <w:rFonts w:ascii="Times New Roman" w:eastAsia="Times New Roman" w:hAnsi="Times New Roman" w:cs="Times New Roman"/>
          <w:sz w:val="28"/>
          <w:szCs w:val="28"/>
          <w:lang w:eastAsia="ru-RU"/>
        </w:rPr>
        <w:t>Неревском</w:t>
      </w:r>
      <w:proofErr w:type="spellEnd"/>
      <w:r w:rsidRPr="00B813D2">
        <w:rPr>
          <w:rFonts w:ascii="Times New Roman" w:eastAsia="Times New Roman" w:hAnsi="Times New Roman" w:cs="Times New Roman"/>
          <w:sz w:val="28"/>
          <w:szCs w:val="28"/>
          <w:lang w:eastAsia="ru-RU"/>
        </w:rPr>
        <w:t xml:space="preserve"> археологическом раскопе. Грамоту под номером один обнаружила работница Новгородского мебельного комбината Нина Акулова.</w:t>
      </w:r>
      <w:r w:rsidRPr="00B813D2">
        <w:rPr>
          <w:rFonts w:ascii="Times New Roman" w:eastAsia="Times New Roman" w:hAnsi="Times New Roman" w:cs="Times New Roman"/>
          <w:sz w:val="28"/>
          <w:szCs w:val="28"/>
          <w:lang w:eastAsia="ru-RU"/>
        </w:rPr>
        <w:br/>
      </w:r>
      <w:proofErr w:type="gramStart"/>
      <w:r w:rsidRPr="00B813D2">
        <w:rPr>
          <w:rFonts w:ascii="Times New Roman" w:eastAsia="Times New Roman" w:hAnsi="Times New Roman" w:cs="Times New Roman"/>
          <w:sz w:val="28"/>
          <w:szCs w:val="28"/>
          <w:lang w:eastAsia="ru-RU"/>
        </w:rPr>
        <w:t>Вскоре берестяные грамоты были найдены на раскопках в </w:t>
      </w:r>
      <w:hyperlink r:id="rId64" w:history="1">
        <w:r w:rsidRPr="00B813D2">
          <w:rPr>
            <w:rFonts w:ascii="Times New Roman" w:eastAsia="Times New Roman" w:hAnsi="Times New Roman" w:cs="Times New Roman"/>
            <w:sz w:val="28"/>
            <w:szCs w:val="28"/>
            <w:u w:val="single"/>
            <w:lang w:eastAsia="ru-RU"/>
          </w:rPr>
          <w:t>Москве</w:t>
        </w:r>
      </w:hyperlink>
      <w:r w:rsidRPr="00B813D2">
        <w:rPr>
          <w:rFonts w:ascii="Times New Roman" w:eastAsia="Times New Roman" w:hAnsi="Times New Roman" w:cs="Times New Roman"/>
          <w:sz w:val="28"/>
          <w:szCs w:val="28"/>
          <w:lang w:eastAsia="ru-RU"/>
        </w:rPr>
        <w:t>, </w:t>
      </w:r>
      <w:hyperlink r:id="rId65" w:history="1">
        <w:r w:rsidRPr="00B813D2">
          <w:rPr>
            <w:rFonts w:ascii="Times New Roman" w:eastAsia="Times New Roman" w:hAnsi="Times New Roman" w:cs="Times New Roman"/>
            <w:sz w:val="28"/>
            <w:szCs w:val="28"/>
            <w:u w:val="single"/>
            <w:lang w:eastAsia="ru-RU"/>
          </w:rPr>
          <w:t>Пскове</w:t>
        </w:r>
      </w:hyperlink>
      <w:r w:rsidRPr="00B813D2">
        <w:rPr>
          <w:rFonts w:ascii="Times New Roman" w:eastAsia="Times New Roman" w:hAnsi="Times New Roman" w:cs="Times New Roman"/>
          <w:sz w:val="28"/>
          <w:szCs w:val="28"/>
          <w:lang w:eastAsia="ru-RU"/>
        </w:rPr>
        <w:t>, </w:t>
      </w:r>
      <w:hyperlink r:id="rId66" w:history="1">
        <w:r w:rsidRPr="00B813D2">
          <w:rPr>
            <w:rFonts w:ascii="Times New Roman" w:eastAsia="Times New Roman" w:hAnsi="Times New Roman" w:cs="Times New Roman"/>
            <w:sz w:val="28"/>
            <w:szCs w:val="28"/>
            <w:u w:val="single"/>
            <w:lang w:eastAsia="ru-RU"/>
          </w:rPr>
          <w:t>Смоленске</w:t>
        </w:r>
      </w:hyperlink>
      <w:r w:rsidRPr="00B813D2">
        <w:rPr>
          <w:rFonts w:ascii="Times New Roman" w:eastAsia="Times New Roman" w:hAnsi="Times New Roman" w:cs="Times New Roman"/>
          <w:sz w:val="28"/>
          <w:szCs w:val="28"/>
          <w:lang w:eastAsia="ru-RU"/>
        </w:rPr>
        <w:t>, Старой Руссе, </w:t>
      </w:r>
      <w:hyperlink r:id="rId67" w:history="1">
        <w:r w:rsidRPr="00B813D2">
          <w:rPr>
            <w:rFonts w:ascii="Times New Roman" w:eastAsia="Times New Roman" w:hAnsi="Times New Roman" w:cs="Times New Roman"/>
            <w:sz w:val="28"/>
            <w:szCs w:val="28"/>
            <w:u w:val="single"/>
            <w:lang w:eastAsia="ru-RU"/>
          </w:rPr>
          <w:t>Твери</w:t>
        </w:r>
      </w:hyperlink>
      <w:r w:rsidRPr="00B813D2">
        <w:rPr>
          <w:rFonts w:ascii="Times New Roman" w:eastAsia="Times New Roman" w:hAnsi="Times New Roman" w:cs="Times New Roman"/>
          <w:sz w:val="28"/>
          <w:szCs w:val="28"/>
          <w:lang w:eastAsia="ru-RU"/>
        </w:rPr>
        <w:t>, </w:t>
      </w:r>
      <w:hyperlink r:id="rId68" w:history="1">
        <w:r w:rsidRPr="00B813D2">
          <w:rPr>
            <w:rFonts w:ascii="Times New Roman" w:eastAsia="Times New Roman" w:hAnsi="Times New Roman" w:cs="Times New Roman"/>
            <w:sz w:val="28"/>
            <w:szCs w:val="28"/>
            <w:u w:val="single"/>
            <w:lang w:eastAsia="ru-RU"/>
          </w:rPr>
          <w:t>Торжке</w:t>
        </w:r>
      </w:hyperlink>
      <w:r w:rsidRPr="00B813D2">
        <w:rPr>
          <w:rFonts w:ascii="Times New Roman" w:eastAsia="Times New Roman" w:hAnsi="Times New Roman" w:cs="Times New Roman"/>
          <w:sz w:val="28"/>
          <w:szCs w:val="28"/>
          <w:lang w:eastAsia="ru-RU"/>
        </w:rPr>
        <w:t>, а также в белорусских </w:t>
      </w:r>
      <w:hyperlink r:id="rId69" w:history="1">
        <w:r w:rsidRPr="00B813D2">
          <w:rPr>
            <w:rFonts w:ascii="Times New Roman" w:eastAsia="Times New Roman" w:hAnsi="Times New Roman" w:cs="Times New Roman"/>
            <w:sz w:val="28"/>
            <w:szCs w:val="28"/>
            <w:u w:val="single"/>
            <w:lang w:eastAsia="ru-RU"/>
          </w:rPr>
          <w:t>Витебске</w:t>
        </w:r>
      </w:hyperlink>
      <w:r w:rsidRPr="00B813D2">
        <w:rPr>
          <w:rFonts w:ascii="Times New Roman" w:eastAsia="Times New Roman" w:hAnsi="Times New Roman" w:cs="Times New Roman"/>
          <w:sz w:val="28"/>
          <w:szCs w:val="28"/>
          <w:lang w:eastAsia="ru-RU"/>
        </w:rPr>
        <w:t> и Мстиславле и в украинском Звенигороде.</w:t>
      </w:r>
      <w:proofErr w:type="gramEnd"/>
      <w:r w:rsidRPr="00B813D2">
        <w:rPr>
          <w:rFonts w:ascii="Times New Roman" w:eastAsia="Times New Roman" w:hAnsi="Times New Roman" w:cs="Times New Roman"/>
          <w:sz w:val="28"/>
          <w:szCs w:val="28"/>
          <w:lang w:eastAsia="ru-RU"/>
        </w:rPr>
        <w:t xml:space="preserve"> Сегодня таких грамот насчитывается более тысячи.</w:t>
      </w:r>
    </w:p>
    <w:p w:rsidR="006C6DC0" w:rsidRPr="00B813D2" w:rsidRDefault="006C6DC0" w:rsidP="006C6DC0">
      <w:pPr>
        <w:shd w:val="clear" w:color="auto" w:fill="FBFBFB"/>
        <w:spacing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Около 30 древнейших берестяных «посланий из прошлого» датированы первой половиной 11 века, а наиболее поздняя грамота – серединой 15 века. Более 450 грамот были написаны в 11-13 веках, до нашествия на Древнюю Русь войск Чингисхана. Ценность берестяных «посланий» заключается в том, что они открыли целый информационный пласт, который не могли дать летописные источники.</w:t>
      </w:r>
      <w:r w:rsidRPr="00B813D2">
        <w:rPr>
          <w:rFonts w:ascii="Times New Roman" w:eastAsia="Times New Roman" w:hAnsi="Times New Roman" w:cs="Times New Roman"/>
          <w:sz w:val="28"/>
          <w:szCs w:val="28"/>
          <w:lang w:eastAsia="ru-RU"/>
        </w:rPr>
        <w:br/>
        <w:t xml:space="preserve">По оценкам специалистов, новгородские культурные слои хранят еще </w:t>
      </w:r>
      <w:r w:rsidRPr="00B813D2">
        <w:rPr>
          <w:rFonts w:ascii="Times New Roman" w:eastAsia="Times New Roman" w:hAnsi="Times New Roman" w:cs="Times New Roman"/>
          <w:sz w:val="28"/>
          <w:szCs w:val="28"/>
          <w:lang w:eastAsia="ru-RU"/>
        </w:rPr>
        <w:lastRenderedPageBreak/>
        <w:t>примерно 20 тысяч древнерусских берестяных грамот. И не случайно первой была найдена именно грамота </w:t>
      </w:r>
      <w:hyperlink r:id="rId70" w:history="1">
        <w:r w:rsidRPr="00B813D2">
          <w:rPr>
            <w:rFonts w:ascii="Times New Roman" w:eastAsia="Times New Roman" w:hAnsi="Times New Roman" w:cs="Times New Roman"/>
            <w:sz w:val="28"/>
            <w:szCs w:val="28"/>
            <w:u w:val="single"/>
            <w:lang w:eastAsia="ru-RU"/>
          </w:rPr>
          <w:t>Великого Новгорода</w:t>
        </w:r>
      </w:hyperlink>
      <w:r w:rsidRPr="00B813D2">
        <w:rPr>
          <w:rFonts w:ascii="Times New Roman" w:eastAsia="Times New Roman" w:hAnsi="Times New Roman" w:cs="Times New Roman"/>
          <w:sz w:val="28"/>
          <w:szCs w:val="28"/>
          <w:lang w:eastAsia="ru-RU"/>
        </w:rPr>
        <w:t>...</w:t>
      </w:r>
    </w:p>
    <w:p w:rsidR="006C6DC0" w:rsidRPr="00B813D2" w:rsidRDefault="006C6DC0" w:rsidP="002427AF">
      <w:pPr>
        <w:shd w:val="clear" w:color="auto" w:fill="FBFBFB"/>
        <w:spacing w:line="360" w:lineRule="atLeast"/>
        <w:jc w:val="left"/>
        <w:textAlignment w:val="baseline"/>
        <w:rPr>
          <w:rFonts w:ascii="Times New Roman" w:eastAsia="Times New Roman" w:hAnsi="Times New Roman" w:cs="Times New Roman"/>
          <w:sz w:val="28"/>
          <w:szCs w:val="28"/>
          <w:lang w:eastAsia="ru-RU"/>
        </w:rPr>
      </w:pPr>
    </w:p>
    <w:p w:rsidR="006C6DC0" w:rsidRPr="00B105CD" w:rsidRDefault="006C6DC0" w:rsidP="006C6DC0">
      <w:pPr>
        <w:shd w:val="clear" w:color="auto" w:fill="FBFBFB"/>
        <w:spacing w:line="240" w:lineRule="auto"/>
        <w:jc w:val="left"/>
        <w:textAlignment w:val="baseline"/>
        <w:rPr>
          <w:rFonts w:ascii="Times New Roman" w:eastAsia="Times New Roman" w:hAnsi="Times New Roman" w:cs="Times New Roman"/>
          <w:b/>
          <w:i/>
          <w:sz w:val="28"/>
          <w:szCs w:val="28"/>
          <w:lang w:eastAsia="ru-RU"/>
        </w:rPr>
      </w:pPr>
      <w:hyperlink r:id="rId71" w:history="1">
        <w:r w:rsidRPr="00B105CD">
          <w:rPr>
            <w:rFonts w:ascii="Times New Roman" w:eastAsia="Times New Roman" w:hAnsi="Times New Roman" w:cs="Times New Roman"/>
            <w:b/>
            <w:i/>
            <w:sz w:val="28"/>
            <w:szCs w:val="28"/>
            <w:u w:val="single"/>
            <w:lang w:eastAsia="ru-RU"/>
          </w:rPr>
          <w:t>28 июля</w:t>
        </w:r>
      </w:hyperlink>
      <w:r w:rsidRPr="00B105CD">
        <w:rPr>
          <w:rFonts w:ascii="Times New Roman" w:eastAsia="Times New Roman" w:hAnsi="Times New Roman" w:cs="Times New Roman"/>
          <w:b/>
          <w:i/>
          <w:sz w:val="28"/>
          <w:szCs w:val="28"/>
          <w:lang w:eastAsia="ru-RU"/>
        </w:rPr>
        <w:t> 1914 г. 106 лет назад  </w:t>
      </w:r>
    </w:p>
    <w:p w:rsidR="006C6DC0" w:rsidRPr="00B105CD" w:rsidRDefault="006C6DC0" w:rsidP="00B813D2">
      <w:pPr>
        <w:shd w:val="clear" w:color="auto" w:fill="FBFBFB"/>
        <w:spacing w:after="230" w:line="438" w:lineRule="atLeast"/>
        <w:jc w:val="left"/>
        <w:textAlignment w:val="baseline"/>
        <w:outlineLvl w:val="0"/>
        <w:rPr>
          <w:rFonts w:ascii="Times New Roman" w:eastAsia="Times New Roman" w:hAnsi="Times New Roman" w:cs="Times New Roman"/>
          <w:b/>
          <w:i/>
          <w:sz w:val="28"/>
          <w:szCs w:val="28"/>
          <w:lang w:eastAsia="ru-RU"/>
        </w:rPr>
      </w:pPr>
      <w:r w:rsidRPr="00B105CD">
        <w:rPr>
          <w:rFonts w:ascii="Times New Roman" w:eastAsia="Times New Roman" w:hAnsi="Times New Roman" w:cs="Times New Roman"/>
          <w:b/>
          <w:i/>
          <w:kern w:val="36"/>
          <w:sz w:val="28"/>
          <w:szCs w:val="28"/>
          <w:lang w:eastAsia="ru-RU"/>
        </w:rPr>
        <w:t>Началась</w:t>
      </w:r>
      <w:proofErr w:type="gramStart"/>
      <w:r w:rsidRPr="00B105CD">
        <w:rPr>
          <w:rFonts w:ascii="Times New Roman" w:eastAsia="Times New Roman" w:hAnsi="Times New Roman" w:cs="Times New Roman"/>
          <w:b/>
          <w:i/>
          <w:kern w:val="36"/>
          <w:sz w:val="28"/>
          <w:szCs w:val="28"/>
          <w:lang w:eastAsia="ru-RU"/>
        </w:rPr>
        <w:t xml:space="preserve"> П</w:t>
      </w:r>
      <w:proofErr w:type="gramEnd"/>
      <w:r w:rsidRPr="00B105CD">
        <w:rPr>
          <w:rFonts w:ascii="Times New Roman" w:eastAsia="Times New Roman" w:hAnsi="Times New Roman" w:cs="Times New Roman"/>
          <w:b/>
          <w:i/>
          <w:kern w:val="36"/>
          <w:sz w:val="28"/>
          <w:szCs w:val="28"/>
          <w:lang w:eastAsia="ru-RU"/>
        </w:rPr>
        <w:t>ервая мировая война — один из самых широкомасштабных вооружённых конфликтов в истории человечества</w:t>
      </w:r>
      <w:r w:rsidR="00B105CD">
        <w:rPr>
          <w:rFonts w:ascii="Times New Roman" w:eastAsia="Times New Roman" w:hAnsi="Times New Roman" w:cs="Times New Roman"/>
          <w:b/>
          <w:i/>
          <w:kern w:val="36"/>
          <w:sz w:val="28"/>
          <w:szCs w:val="28"/>
          <w:lang w:eastAsia="ru-RU"/>
        </w:rPr>
        <w:t>.</w:t>
      </w:r>
    </w:p>
    <w:p w:rsidR="006C6DC0" w:rsidRPr="00B813D2" w:rsidRDefault="006C6DC0" w:rsidP="006C6DC0">
      <w:pPr>
        <w:shd w:val="clear" w:color="auto" w:fill="FBFBFB"/>
        <w:spacing w:after="240"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В этот день началась</w:t>
      </w:r>
      <w:proofErr w:type="gramStart"/>
      <w:r w:rsidRPr="00B813D2">
        <w:rPr>
          <w:rFonts w:ascii="Times New Roman" w:eastAsia="Times New Roman" w:hAnsi="Times New Roman" w:cs="Times New Roman"/>
          <w:sz w:val="28"/>
          <w:szCs w:val="28"/>
          <w:lang w:eastAsia="ru-RU"/>
        </w:rPr>
        <w:t xml:space="preserve"> П</w:t>
      </w:r>
      <w:proofErr w:type="gramEnd"/>
      <w:r w:rsidRPr="00B813D2">
        <w:rPr>
          <w:rFonts w:ascii="Times New Roman" w:eastAsia="Times New Roman" w:hAnsi="Times New Roman" w:cs="Times New Roman"/>
          <w:sz w:val="28"/>
          <w:szCs w:val="28"/>
          <w:lang w:eastAsia="ru-RU"/>
        </w:rPr>
        <w:t>ервая мировая война - один из самых широкомасштабных вооружённых конфликтов в истории человечества (</w:t>
      </w:r>
      <w:hyperlink r:id="rId72" w:history="1">
        <w:r w:rsidRPr="00B813D2">
          <w:rPr>
            <w:rFonts w:ascii="Times New Roman" w:eastAsia="Times New Roman" w:hAnsi="Times New Roman" w:cs="Times New Roman"/>
            <w:sz w:val="28"/>
            <w:szCs w:val="28"/>
            <w:u w:val="single"/>
            <w:lang w:eastAsia="ru-RU"/>
          </w:rPr>
          <w:t>28 июля</w:t>
        </w:r>
      </w:hyperlink>
      <w:r w:rsidRPr="00B813D2">
        <w:rPr>
          <w:rFonts w:ascii="Times New Roman" w:eastAsia="Times New Roman" w:hAnsi="Times New Roman" w:cs="Times New Roman"/>
          <w:sz w:val="28"/>
          <w:szCs w:val="28"/>
          <w:lang w:eastAsia="ru-RU"/>
        </w:rPr>
        <w:t> 1914 – </w:t>
      </w:r>
      <w:hyperlink r:id="rId73" w:history="1">
        <w:r w:rsidRPr="00B813D2">
          <w:rPr>
            <w:rFonts w:ascii="Times New Roman" w:eastAsia="Times New Roman" w:hAnsi="Times New Roman" w:cs="Times New Roman"/>
            <w:sz w:val="28"/>
            <w:szCs w:val="28"/>
            <w:u w:val="single"/>
            <w:lang w:eastAsia="ru-RU"/>
          </w:rPr>
          <w:t>11 ноября</w:t>
        </w:r>
      </w:hyperlink>
      <w:r w:rsidRPr="00B813D2">
        <w:rPr>
          <w:rFonts w:ascii="Times New Roman" w:eastAsia="Times New Roman" w:hAnsi="Times New Roman" w:cs="Times New Roman"/>
          <w:sz w:val="28"/>
          <w:szCs w:val="28"/>
          <w:lang w:eastAsia="ru-RU"/>
        </w:rPr>
        <w:t> 1918). Непосредственным поводом к войне послужило </w:t>
      </w:r>
      <w:proofErr w:type="spellStart"/>
      <w:r w:rsidRPr="00B813D2">
        <w:rPr>
          <w:rFonts w:ascii="Times New Roman" w:eastAsia="Times New Roman" w:hAnsi="Times New Roman" w:cs="Times New Roman"/>
          <w:sz w:val="28"/>
          <w:szCs w:val="28"/>
          <w:lang w:eastAsia="ru-RU"/>
        </w:rPr>
        <w:fldChar w:fldCharType="begin"/>
      </w:r>
      <w:r w:rsidRPr="00B813D2">
        <w:rPr>
          <w:rFonts w:ascii="Times New Roman" w:eastAsia="Times New Roman" w:hAnsi="Times New Roman" w:cs="Times New Roman"/>
          <w:sz w:val="28"/>
          <w:szCs w:val="28"/>
          <w:lang w:eastAsia="ru-RU"/>
        </w:rPr>
        <w:instrText xml:space="preserve"> HYPERLINK "https://www.calend.ru/events/3980/" </w:instrText>
      </w:r>
      <w:r w:rsidRPr="00B813D2">
        <w:rPr>
          <w:rFonts w:ascii="Times New Roman" w:eastAsia="Times New Roman" w:hAnsi="Times New Roman" w:cs="Times New Roman"/>
          <w:sz w:val="28"/>
          <w:szCs w:val="28"/>
          <w:lang w:eastAsia="ru-RU"/>
        </w:rPr>
        <w:fldChar w:fldCharType="separate"/>
      </w:r>
      <w:r w:rsidRPr="00B813D2">
        <w:rPr>
          <w:rFonts w:ascii="Times New Roman" w:eastAsia="Times New Roman" w:hAnsi="Times New Roman" w:cs="Times New Roman"/>
          <w:sz w:val="28"/>
          <w:szCs w:val="28"/>
          <w:u w:val="single"/>
          <w:lang w:eastAsia="ru-RU"/>
        </w:rPr>
        <w:t>Сараевское</w:t>
      </w:r>
      <w:proofErr w:type="spellEnd"/>
      <w:r w:rsidRPr="00B813D2">
        <w:rPr>
          <w:rFonts w:ascii="Times New Roman" w:eastAsia="Times New Roman" w:hAnsi="Times New Roman" w:cs="Times New Roman"/>
          <w:sz w:val="28"/>
          <w:szCs w:val="28"/>
          <w:u w:val="single"/>
          <w:lang w:eastAsia="ru-RU"/>
        </w:rPr>
        <w:t xml:space="preserve"> убийство</w:t>
      </w:r>
      <w:r w:rsidRPr="00B813D2">
        <w:rPr>
          <w:rFonts w:ascii="Times New Roman" w:eastAsia="Times New Roman" w:hAnsi="Times New Roman" w:cs="Times New Roman"/>
          <w:sz w:val="28"/>
          <w:szCs w:val="28"/>
          <w:lang w:eastAsia="ru-RU"/>
        </w:rPr>
        <w:fldChar w:fldCharType="end"/>
      </w:r>
      <w:r w:rsidRPr="00B813D2">
        <w:rPr>
          <w:rFonts w:ascii="Times New Roman" w:eastAsia="Times New Roman" w:hAnsi="Times New Roman" w:cs="Times New Roman"/>
          <w:sz w:val="28"/>
          <w:szCs w:val="28"/>
          <w:lang w:eastAsia="ru-RU"/>
        </w:rPr>
        <w:t> </w:t>
      </w:r>
      <w:hyperlink r:id="rId74" w:history="1">
        <w:r w:rsidRPr="00B813D2">
          <w:rPr>
            <w:rFonts w:ascii="Times New Roman" w:eastAsia="Times New Roman" w:hAnsi="Times New Roman" w:cs="Times New Roman"/>
            <w:sz w:val="28"/>
            <w:szCs w:val="28"/>
            <w:u w:val="single"/>
            <w:lang w:eastAsia="ru-RU"/>
          </w:rPr>
          <w:t>28 июня</w:t>
        </w:r>
      </w:hyperlink>
      <w:r w:rsidRPr="00B813D2">
        <w:rPr>
          <w:rFonts w:ascii="Times New Roman" w:eastAsia="Times New Roman" w:hAnsi="Times New Roman" w:cs="Times New Roman"/>
          <w:sz w:val="28"/>
          <w:szCs w:val="28"/>
          <w:lang w:eastAsia="ru-RU"/>
        </w:rPr>
        <w:t> 1914 года австрийского эрцгерцога Франца Фердинанда сербским студентом Гаврилой Принципом, членом тайной организации «</w:t>
      </w:r>
      <w:proofErr w:type="gramStart"/>
      <w:r w:rsidRPr="00B813D2">
        <w:rPr>
          <w:rFonts w:ascii="Times New Roman" w:eastAsia="Times New Roman" w:hAnsi="Times New Roman" w:cs="Times New Roman"/>
          <w:sz w:val="28"/>
          <w:szCs w:val="28"/>
          <w:lang w:eastAsia="ru-RU"/>
        </w:rPr>
        <w:t>Млада</w:t>
      </w:r>
      <w:proofErr w:type="gramEnd"/>
      <w:r w:rsidRPr="00B813D2">
        <w:rPr>
          <w:rFonts w:ascii="Times New Roman" w:eastAsia="Times New Roman" w:hAnsi="Times New Roman" w:cs="Times New Roman"/>
          <w:sz w:val="28"/>
          <w:szCs w:val="28"/>
          <w:lang w:eastAsia="ru-RU"/>
        </w:rPr>
        <w:t xml:space="preserve"> </w:t>
      </w:r>
      <w:proofErr w:type="spellStart"/>
      <w:r w:rsidRPr="00B813D2">
        <w:rPr>
          <w:rFonts w:ascii="Times New Roman" w:eastAsia="Times New Roman" w:hAnsi="Times New Roman" w:cs="Times New Roman"/>
          <w:sz w:val="28"/>
          <w:szCs w:val="28"/>
          <w:lang w:eastAsia="ru-RU"/>
        </w:rPr>
        <w:t>Босна</w:t>
      </w:r>
      <w:proofErr w:type="spellEnd"/>
      <w:r w:rsidRPr="00B813D2">
        <w:rPr>
          <w:rFonts w:ascii="Times New Roman" w:eastAsia="Times New Roman" w:hAnsi="Times New Roman" w:cs="Times New Roman"/>
          <w:sz w:val="28"/>
          <w:szCs w:val="28"/>
          <w:lang w:eastAsia="ru-RU"/>
        </w:rPr>
        <w:t>», боровшейся за объединение всех южнославянских народов в одно государство.</w:t>
      </w:r>
      <w:r w:rsidRPr="00B813D2">
        <w:rPr>
          <w:rFonts w:ascii="Times New Roman" w:eastAsia="Times New Roman" w:hAnsi="Times New Roman" w:cs="Times New Roman"/>
          <w:sz w:val="28"/>
          <w:szCs w:val="28"/>
          <w:lang w:eastAsia="ru-RU"/>
        </w:rPr>
        <w:br/>
        <w:t xml:space="preserve">Этот факт сам по себе не был угрожающим миру. Мировая пресса оценила его сначала сравнительно спокойно, народ отнёсся к нему с безразличием. Реакция в дипломатических кругах была сдержанной. Однако австрийские и германские правящие круги решили использовать </w:t>
      </w:r>
      <w:proofErr w:type="spellStart"/>
      <w:r w:rsidRPr="00B813D2">
        <w:rPr>
          <w:rFonts w:ascii="Times New Roman" w:eastAsia="Times New Roman" w:hAnsi="Times New Roman" w:cs="Times New Roman"/>
          <w:sz w:val="28"/>
          <w:szCs w:val="28"/>
          <w:lang w:eastAsia="ru-RU"/>
        </w:rPr>
        <w:t>сараевское</w:t>
      </w:r>
      <w:proofErr w:type="spellEnd"/>
      <w:r w:rsidRPr="00B813D2">
        <w:rPr>
          <w:rFonts w:ascii="Times New Roman" w:eastAsia="Times New Roman" w:hAnsi="Times New Roman" w:cs="Times New Roman"/>
          <w:sz w:val="28"/>
          <w:szCs w:val="28"/>
          <w:lang w:eastAsia="ru-RU"/>
        </w:rPr>
        <w:t xml:space="preserve"> убийство как предлог для войны. </w:t>
      </w:r>
      <w:hyperlink r:id="rId75" w:history="1">
        <w:r w:rsidRPr="00B813D2">
          <w:rPr>
            <w:rFonts w:ascii="Times New Roman" w:eastAsia="Times New Roman" w:hAnsi="Times New Roman" w:cs="Times New Roman"/>
            <w:sz w:val="28"/>
            <w:szCs w:val="28"/>
            <w:u w:val="single"/>
            <w:lang w:eastAsia="ru-RU"/>
          </w:rPr>
          <w:t>5 июля</w:t>
        </w:r>
      </w:hyperlink>
      <w:r w:rsidRPr="00B813D2">
        <w:rPr>
          <w:rFonts w:ascii="Times New Roman" w:eastAsia="Times New Roman" w:hAnsi="Times New Roman" w:cs="Times New Roman"/>
          <w:sz w:val="28"/>
          <w:szCs w:val="28"/>
          <w:lang w:eastAsia="ru-RU"/>
        </w:rPr>
        <w:t> Германия обещает поддержку Австро-Венгрии в случае конфликта с Сербией.</w:t>
      </w:r>
      <w:r w:rsidRPr="00B813D2">
        <w:rPr>
          <w:rFonts w:ascii="Times New Roman" w:eastAsia="Times New Roman" w:hAnsi="Times New Roman" w:cs="Times New Roman"/>
          <w:sz w:val="28"/>
          <w:szCs w:val="28"/>
          <w:lang w:eastAsia="ru-RU"/>
        </w:rPr>
        <w:br/>
      </w:r>
      <w:hyperlink r:id="rId76" w:history="1">
        <w:r w:rsidRPr="00B813D2">
          <w:rPr>
            <w:rFonts w:ascii="Times New Roman" w:eastAsia="Times New Roman" w:hAnsi="Times New Roman" w:cs="Times New Roman"/>
            <w:sz w:val="28"/>
            <w:szCs w:val="28"/>
            <w:u w:val="single"/>
            <w:lang w:eastAsia="ru-RU"/>
          </w:rPr>
          <w:t>23 июля</w:t>
        </w:r>
      </w:hyperlink>
      <w:r w:rsidRPr="00B813D2">
        <w:rPr>
          <w:rFonts w:ascii="Times New Roman" w:eastAsia="Times New Roman" w:hAnsi="Times New Roman" w:cs="Times New Roman"/>
          <w:sz w:val="28"/>
          <w:szCs w:val="28"/>
          <w:lang w:eastAsia="ru-RU"/>
        </w:rPr>
        <w:t xml:space="preserve"> Австро-Венгрия, заявив, что Сербия стояла за убийством Франца Фердинанда, объявляет ей ультиматум, в котором требует от Сербии выполнить заведомо невыполнимые условия. Среди них – чистка госаппарата и армии от офицеров и чиновников, замеченных в </w:t>
      </w:r>
      <w:proofErr w:type="spellStart"/>
      <w:r w:rsidRPr="00B813D2">
        <w:rPr>
          <w:rFonts w:ascii="Times New Roman" w:eastAsia="Times New Roman" w:hAnsi="Times New Roman" w:cs="Times New Roman"/>
          <w:sz w:val="28"/>
          <w:szCs w:val="28"/>
          <w:lang w:eastAsia="ru-RU"/>
        </w:rPr>
        <w:t>антиавстрийской</w:t>
      </w:r>
      <w:proofErr w:type="spellEnd"/>
      <w:r w:rsidRPr="00B813D2">
        <w:rPr>
          <w:rFonts w:ascii="Times New Roman" w:eastAsia="Times New Roman" w:hAnsi="Times New Roman" w:cs="Times New Roman"/>
          <w:sz w:val="28"/>
          <w:szCs w:val="28"/>
          <w:lang w:eastAsia="ru-RU"/>
        </w:rPr>
        <w:t xml:space="preserve"> пропаганде; арест подозреваемых в содействии терроризму; разрешение полиции Австро-Венгрии проводить на сербской территории следствие и наказание виновных в </w:t>
      </w:r>
      <w:proofErr w:type="spellStart"/>
      <w:r w:rsidRPr="00B813D2">
        <w:rPr>
          <w:rFonts w:ascii="Times New Roman" w:eastAsia="Times New Roman" w:hAnsi="Times New Roman" w:cs="Times New Roman"/>
          <w:sz w:val="28"/>
          <w:szCs w:val="28"/>
          <w:lang w:eastAsia="ru-RU"/>
        </w:rPr>
        <w:t>антиавстрийских</w:t>
      </w:r>
      <w:proofErr w:type="spellEnd"/>
      <w:r w:rsidRPr="00B813D2">
        <w:rPr>
          <w:rFonts w:ascii="Times New Roman" w:eastAsia="Times New Roman" w:hAnsi="Times New Roman" w:cs="Times New Roman"/>
          <w:sz w:val="28"/>
          <w:szCs w:val="28"/>
          <w:lang w:eastAsia="ru-RU"/>
        </w:rPr>
        <w:t xml:space="preserve"> действиях. На ответ было дано всего 48 часов.</w:t>
      </w:r>
    </w:p>
    <w:p w:rsidR="006C6DC0" w:rsidRPr="00B813D2" w:rsidRDefault="006C6DC0" w:rsidP="006C6DC0">
      <w:pPr>
        <w:shd w:val="clear" w:color="auto" w:fill="FBFBFB"/>
        <w:spacing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В тот же день Сербия начинает мобилизацию, однако, соглашается на все требования Австро-Венгрии, кроме допуска на свою территорию австрийской полиции. Германия настойчиво подталкивает Австро-Венгрию к объявлению войны Сербии. </w:t>
      </w:r>
      <w:hyperlink r:id="rId77" w:history="1">
        <w:r w:rsidRPr="00B813D2">
          <w:rPr>
            <w:rFonts w:ascii="Times New Roman" w:eastAsia="Times New Roman" w:hAnsi="Times New Roman" w:cs="Times New Roman"/>
            <w:sz w:val="28"/>
            <w:szCs w:val="28"/>
            <w:u w:val="single"/>
            <w:lang w:eastAsia="ru-RU"/>
          </w:rPr>
          <w:t>25 июля</w:t>
        </w:r>
      </w:hyperlink>
      <w:r w:rsidRPr="00B813D2">
        <w:rPr>
          <w:rFonts w:ascii="Times New Roman" w:eastAsia="Times New Roman" w:hAnsi="Times New Roman" w:cs="Times New Roman"/>
          <w:sz w:val="28"/>
          <w:szCs w:val="28"/>
          <w:lang w:eastAsia="ru-RU"/>
        </w:rPr>
        <w:t> Германия начинает скрытую мобилизацию. </w:t>
      </w:r>
      <w:hyperlink r:id="rId78" w:history="1">
        <w:r w:rsidRPr="00B813D2">
          <w:rPr>
            <w:rFonts w:ascii="Times New Roman" w:eastAsia="Times New Roman" w:hAnsi="Times New Roman" w:cs="Times New Roman"/>
            <w:sz w:val="28"/>
            <w:szCs w:val="28"/>
            <w:u w:val="single"/>
            <w:lang w:eastAsia="ru-RU"/>
          </w:rPr>
          <w:t>26 июля</w:t>
        </w:r>
      </w:hyperlink>
      <w:r w:rsidRPr="00B813D2">
        <w:rPr>
          <w:rFonts w:ascii="Times New Roman" w:eastAsia="Times New Roman" w:hAnsi="Times New Roman" w:cs="Times New Roman"/>
          <w:sz w:val="28"/>
          <w:szCs w:val="28"/>
          <w:lang w:eastAsia="ru-RU"/>
        </w:rPr>
        <w:t> Австро-Венгрия объявляет всеобщую мобилизацию и начинает сосредоточивать войска на границе с Сербией и Россией.</w:t>
      </w:r>
      <w:r w:rsidRPr="00B813D2">
        <w:rPr>
          <w:rFonts w:ascii="Times New Roman" w:eastAsia="Times New Roman" w:hAnsi="Times New Roman" w:cs="Times New Roman"/>
          <w:sz w:val="28"/>
          <w:szCs w:val="28"/>
          <w:lang w:eastAsia="ru-RU"/>
        </w:rPr>
        <w:br/>
      </w:r>
      <w:hyperlink r:id="rId79" w:history="1">
        <w:r w:rsidRPr="00B813D2">
          <w:rPr>
            <w:rFonts w:ascii="Times New Roman" w:eastAsia="Times New Roman" w:hAnsi="Times New Roman" w:cs="Times New Roman"/>
            <w:sz w:val="28"/>
            <w:szCs w:val="28"/>
            <w:u w:val="single"/>
            <w:lang w:eastAsia="ru-RU"/>
          </w:rPr>
          <w:t>28 июля</w:t>
        </w:r>
      </w:hyperlink>
      <w:r w:rsidRPr="00B813D2">
        <w:rPr>
          <w:rFonts w:ascii="Times New Roman" w:eastAsia="Times New Roman" w:hAnsi="Times New Roman" w:cs="Times New Roman"/>
          <w:sz w:val="28"/>
          <w:szCs w:val="28"/>
          <w:lang w:eastAsia="ru-RU"/>
        </w:rPr>
        <w:t xml:space="preserve"> 1914 года Австро-Венгрия, заявив, что требования ультиматума не выполнены, объявляет Сербии войну. </w:t>
      </w:r>
      <w:proofErr w:type="gramStart"/>
      <w:r w:rsidRPr="00B813D2">
        <w:rPr>
          <w:rFonts w:ascii="Times New Roman" w:eastAsia="Times New Roman" w:hAnsi="Times New Roman" w:cs="Times New Roman"/>
          <w:sz w:val="28"/>
          <w:szCs w:val="28"/>
          <w:lang w:eastAsia="ru-RU"/>
        </w:rPr>
        <w:t>Россия заявляет, что не допустит оккупации Сербии. 30 июля мобилизация начинается во Франция. 31 июля в России объявлена всеобщая мобилизация в армию.</w:t>
      </w:r>
      <w:proofErr w:type="gramEnd"/>
      <w:r w:rsidRPr="00B813D2">
        <w:rPr>
          <w:rFonts w:ascii="Times New Roman" w:eastAsia="Times New Roman" w:hAnsi="Times New Roman" w:cs="Times New Roman"/>
          <w:sz w:val="28"/>
          <w:szCs w:val="28"/>
          <w:lang w:eastAsia="ru-RU"/>
        </w:rPr>
        <w:t xml:space="preserve"> В тот же день Германия предъявляет России ультиматум: прекратить призыв в армию, или Германия </w:t>
      </w:r>
      <w:r w:rsidRPr="00B813D2">
        <w:rPr>
          <w:rFonts w:ascii="Times New Roman" w:eastAsia="Times New Roman" w:hAnsi="Times New Roman" w:cs="Times New Roman"/>
          <w:sz w:val="28"/>
          <w:szCs w:val="28"/>
          <w:lang w:eastAsia="ru-RU"/>
        </w:rPr>
        <w:lastRenderedPageBreak/>
        <w:t>объявит войну России. Франция, Австро-Венгрия и Германия проводят мобилизацию. Германия стягивает войска к бельгийской и французской границам</w:t>
      </w:r>
      <w:proofErr w:type="gramStart"/>
      <w:r w:rsidRPr="00B813D2">
        <w:rPr>
          <w:rFonts w:ascii="Times New Roman" w:eastAsia="Times New Roman" w:hAnsi="Times New Roman" w:cs="Times New Roman"/>
          <w:sz w:val="28"/>
          <w:szCs w:val="28"/>
          <w:lang w:eastAsia="ru-RU"/>
        </w:rPr>
        <w:t>…</w:t>
      </w:r>
      <w:r w:rsidRPr="00B813D2">
        <w:rPr>
          <w:rFonts w:ascii="Times New Roman" w:eastAsia="Times New Roman" w:hAnsi="Times New Roman" w:cs="Times New Roman"/>
          <w:sz w:val="28"/>
          <w:szCs w:val="28"/>
          <w:lang w:eastAsia="ru-RU"/>
        </w:rPr>
        <w:br/>
        <w:t>В</w:t>
      </w:r>
      <w:proofErr w:type="gramEnd"/>
      <w:r w:rsidRPr="00B813D2">
        <w:rPr>
          <w:rFonts w:ascii="Times New Roman" w:eastAsia="Times New Roman" w:hAnsi="Times New Roman" w:cs="Times New Roman"/>
          <w:sz w:val="28"/>
          <w:szCs w:val="28"/>
          <w:lang w:eastAsia="ru-RU"/>
        </w:rPr>
        <w:t xml:space="preserve"> результате войны прекратили своё существование четыре империи: Российская, Германская, Австро-Венгерская и Османская. Страны-участницы потеряли около 10 млн. человек убитыми, 22 млн. были ранены.</w:t>
      </w:r>
    </w:p>
    <w:p w:rsidR="00B813D2" w:rsidRPr="00B813D2" w:rsidRDefault="00B813D2" w:rsidP="006C6DC0">
      <w:pPr>
        <w:shd w:val="clear" w:color="auto" w:fill="FBFBFB"/>
        <w:spacing w:line="240" w:lineRule="auto"/>
        <w:jc w:val="left"/>
        <w:textAlignment w:val="baseline"/>
        <w:rPr>
          <w:rFonts w:ascii="Helvetica" w:eastAsia="Times New Roman" w:hAnsi="Helvetica" w:cs="Helvetica"/>
          <w:sz w:val="25"/>
          <w:lang w:eastAsia="ru-RU"/>
        </w:rPr>
      </w:pPr>
    </w:p>
    <w:p w:rsidR="006C6DC0" w:rsidRPr="00B105CD" w:rsidRDefault="006C6DC0" w:rsidP="006C6DC0">
      <w:pPr>
        <w:shd w:val="clear" w:color="auto" w:fill="FBFBFB"/>
        <w:spacing w:line="240" w:lineRule="auto"/>
        <w:jc w:val="left"/>
        <w:textAlignment w:val="baseline"/>
        <w:rPr>
          <w:rFonts w:ascii="Times New Roman" w:eastAsia="Times New Roman" w:hAnsi="Times New Roman" w:cs="Times New Roman"/>
          <w:b/>
          <w:i/>
          <w:sz w:val="28"/>
          <w:szCs w:val="28"/>
          <w:lang w:eastAsia="ru-RU"/>
        </w:rPr>
      </w:pPr>
      <w:hyperlink r:id="rId80" w:history="1">
        <w:r w:rsidRPr="00B105CD">
          <w:rPr>
            <w:rFonts w:ascii="Times New Roman" w:eastAsia="Times New Roman" w:hAnsi="Times New Roman" w:cs="Times New Roman"/>
            <w:b/>
            <w:i/>
            <w:sz w:val="28"/>
            <w:szCs w:val="28"/>
            <w:u w:val="single"/>
            <w:lang w:eastAsia="ru-RU"/>
          </w:rPr>
          <w:t>28 июля</w:t>
        </w:r>
      </w:hyperlink>
      <w:r w:rsidRPr="00B105CD">
        <w:rPr>
          <w:rFonts w:ascii="Times New Roman" w:eastAsia="Times New Roman" w:hAnsi="Times New Roman" w:cs="Times New Roman"/>
          <w:b/>
          <w:i/>
          <w:sz w:val="28"/>
          <w:szCs w:val="28"/>
          <w:lang w:eastAsia="ru-RU"/>
        </w:rPr>
        <w:t> 1958 г. 62 года назад  </w:t>
      </w:r>
    </w:p>
    <w:p w:rsidR="006C6DC0" w:rsidRPr="00B105CD" w:rsidRDefault="006C6DC0" w:rsidP="006C6DC0">
      <w:pPr>
        <w:shd w:val="clear" w:color="auto" w:fill="FBFBFB"/>
        <w:spacing w:after="230" w:line="438" w:lineRule="atLeast"/>
        <w:jc w:val="left"/>
        <w:textAlignment w:val="baseline"/>
        <w:outlineLvl w:val="0"/>
        <w:rPr>
          <w:rFonts w:ascii="Times New Roman" w:eastAsia="Times New Roman" w:hAnsi="Times New Roman" w:cs="Times New Roman"/>
          <w:b/>
          <w:i/>
          <w:kern w:val="36"/>
          <w:sz w:val="28"/>
          <w:szCs w:val="28"/>
          <w:lang w:eastAsia="ru-RU"/>
        </w:rPr>
      </w:pPr>
      <w:r w:rsidRPr="00B105CD">
        <w:rPr>
          <w:rFonts w:ascii="Times New Roman" w:eastAsia="Times New Roman" w:hAnsi="Times New Roman" w:cs="Times New Roman"/>
          <w:b/>
          <w:i/>
          <w:kern w:val="36"/>
          <w:sz w:val="28"/>
          <w:szCs w:val="28"/>
          <w:lang w:eastAsia="ru-RU"/>
        </w:rPr>
        <w:t>В Москве открыт памятник поэту Владимиру Маяковскому</w:t>
      </w:r>
      <w:r w:rsidR="00B105CD">
        <w:rPr>
          <w:rFonts w:ascii="Times New Roman" w:eastAsia="Times New Roman" w:hAnsi="Times New Roman" w:cs="Times New Roman"/>
          <w:b/>
          <w:i/>
          <w:kern w:val="36"/>
          <w:sz w:val="28"/>
          <w:szCs w:val="28"/>
          <w:lang w:eastAsia="ru-RU"/>
        </w:rPr>
        <w:t>.</w:t>
      </w:r>
    </w:p>
    <w:p w:rsidR="006C6DC0" w:rsidRPr="00B813D2" w:rsidRDefault="006C6DC0" w:rsidP="006C6DC0">
      <w:pPr>
        <w:shd w:val="clear" w:color="auto" w:fill="FBFBFB"/>
        <w:spacing w:after="240" w:line="360" w:lineRule="atLeast"/>
        <w:jc w:val="left"/>
        <w:textAlignment w:val="baseline"/>
        <w:rPr>
          <w:rFonts w:ascii="Times New Roman" w:eastAsia="Times New Roman" w:hAnsi="Times New Roman" w:cs="Times New Roman"/>
          <w:sz w:val="28"/>
          <w:szCs w:val="28"/>
          <w:lang w:eastAsia="ru-RU"/>
        </w:rPr>
      </w:pPr>
      <w:hyperlink r:id="rId81" w:history="1">
        <w:r w:rsidRPr="00B813D2">
          <w:rPr>
            <w:rFonts w:ascii="Times New Roman" w:eastAsia="Times New Roman" w:hAnsi="Times New Roman" w:cs="Times New Roman"/>
            <w:sz w:val="28"/>
            <w:szCs w:val="28"/>
            <w:u w:val="single"/>
            <w:lang w:eastAsia="ru-RU"/>
          </w:rPr>
          <w:t>28 июля</w:t>
        </w:r>
      </w:hyperlink>
      <w:r w:rsidRPr="00B813D2">
        <w:rPr>
          <w:rFonts w:ascii="Times New Roman" w:eastAsia="Times New Roman" w:hAnsi="Times New Roman" w:cs="Times New Roman"/>
          <w:sz w:val="28"/>
          <w:szCs w:val="28"/>
          <w:lang w:eastAsia="ru-RU"/>
        </w:rPr>
        <w:t> 1958 года на площади Маяковского в Москве (сегодня это Триумфальная площадь) был открыт памятник </w:t>
      </w:r>
      <w:hyperlink r:id="rId82" w:history="1">
        <w:r w:rsidRPr="00B813D2">
          <w:rPr>
            <w:rFonts w:ascii="Times New Roman" w:eastAsia="Times New Roman" w:hAnsi="Times New Roman" w:cs="Times New Roman"/>
            <w:sz w:val="28"/>
            <w:szCs w:val="28"/>
            <w:u w:val="single"/>
            <w:lang w:eastAsia="ru-RU"/>
          </w:rPr>
          <w:t>Владимиру Маяковскому</w:t>
        </w:r>
      </w:hyperlink>
      <w:r w:rsidRPr="00B813D2">
        <w:rPr>
          <w:rFonts w:ascii="Times New Roman" w:eastAsia="Times New Roman" w:hAnsi="Times New Roman" w:cs="Times New Roman"/>
          <w:sz w:val="28"/>
          <w:szCs w:val="28"/>
          <w:lang w:eastAsia="ru-RU"/>
        </w:rPr>
        <w:t xml:space="preserve"> работы скульптора Александра </w:t>
      </w:r>
      <w:proofErr w:type="spellStart"/>
      <w:r w:rsidRPr="00B813D2">
        <w:rPr>
          <w:rFonts w:ascii="Times New Roman" w:eastAsia="Times New Roman" w:hAnsi="Times New Roman" w:cs="Times New Roman"/>
          <w:sz w:val="28"/>
          <w:szCs w:val="28"/>
          <w:lang w:eastAsia="ru-RU"/>
        </w:rPr>
        <w:t>Кибальникова</w:t>
      </w:r>
      <w:proofErr w:type="spellEnd"/>
      <w:r w:rsidRPr="00B813D2">
        <w:rPr>
          <w:rFonts w:ascii="Times New Roman" w:eastAsia="Times New Roman" w:hAnsi="Times New Roman" w:cs="Times New Roman"/>
          <w:sz w:val="28"/>
          <w:szCs w:val="28"/>
          <w:lang w:eastAsia="ru-RU"/>
        </w:rPr>
        <w:t>, который работал над памятником шесть лет.</w:t>
      </w:r>
      <w:r w:rsidRPr="00B813D2">
        <w:rPr>
          <w:rFonts w:ascii="Times New Roman" w:eastAsia="Times New Roman" w:hAnsi="Times New Roman" w:cs="Times New Roman"/>
          <w:sz w:val="28"/>
          <w:szCs w:val="28"/>
          <w:lang w:eastAsia="ru-RU"/>
        </w:rPr>
        <w:br/>
        <w:t>Ростовая скульптура поэта выполнена из бронзы и установлена на гранитный постамент, где выбиты авторские строки:</w:t>
      </w:r>
      <w:r w:rsidRPr="00B813D2">
        <w:rPr>
          <w:rFonts w:ascii="Times New Roman" w:eastAsia="Times New Roman" w:hAnsi="Times New Roman" w:cs="Times New Roman"/>
          <w:sz w:val="28"/>
          <w:szCs w:val="28"/>
          <w:lang w:eastAsia="ru-RU"/>
        </w:rPr>
        <w:br/>
      </w:r>
      <w:r w:rsidRPr="00B105CD">
        <w:rPr>
          <w:rFonts w:ascii="Times New Roman" w:eastAsia="Times New Roman" w:hAnsi="Times New Roman" w:cs="Times New Roman"/>
          <w:b/>
          <w:i/>
          <w:iCs/>
          <w:sz w:val="28"/>
          <w:szCs w:val="28"/>
          <w:bdr w:val="none" w:sz="0" w:space="0" w:color="auto" w:frame="1"/>
          <w:lang w:eastAsia="ru-RU"/>
        </w:rPr>
        <w:t>«И я,</w:t>
      </w:r>
      <w:r w:rsidRPr="00B105CD">
        <w:rPr>
          <w:rFonts w:ascii="Times New Roman" w:eastAsia="Times New Roman" w:hAnsi="Times New Roman" w:cs="Times New Roman"/>
          <w:b/>
          <w:i/>
          <w:iCs/>
          <w:sz w:val="28"/>
          <w:szCs w:val="28"/>
          <w:bdr w:val="none" w:sz="0" w:space="0" w:color="auto" w:frame="1"/>
          <w:lang w:eastAsia="ru-RU"/>
        </w:rPr>
        <w:br/>
        <w:t>Как весну человечества,</w:t>
      </w:r>
      <w:r w:rsidRPr="00B105CD">
        <w:rPr>
          <w:rFonts w:ascii="Times New Roman" w:eastAsia="Times New Roman" w:hAnsi="Times New Roman" w:cs="Times New Roman"/>
          <w:b/>
          <w:i/>
          <w:iCs/>
          <w:sz w:val="28"/>
          <w:szCs w:val="28"/>
          <w:bdr w:val="none" w:sz="0" w:space="0" w:color="auto" w:frame="1"/>
          <w:lang w:eastAsia="ru-RU"/>
        </w:rPr>
        <w:br/>
        <w:t>Рожденную</w:t>
      </w:r>
      <w:proofErr w:type="gramStart"/>
      <w:r w:rsidRPr="00B105CD">
        <w:rPr>
          <w:rFonts w:ascii="Times New Roman" w:eastAsia="Times New Roman" w:hAnsi="Times New Roman" w:cs="Times New Roman"/>
          <w:b/>
          <w:i/>
          <w:iCs/>
          <w:sz w:val="28"/>
          <w:szCs w:val="28"/>
          <w:bdr w:val="none" w:sz="0" w:space="0" w:color="auto" w:frame="1"/>
          <w:lang w:eastAsia="ru-RU"/>
        </w:rPr>
        <w:br/>
        <w:t>В</w:t>
      </w:r>
      <w:proofErr w:type="gramEnd"/>
      <w:r w:rsidRPr="00B105CD">
        <w:rPr>
          <w:rFonts w:ascii="Times New Roman" w:eastAsia="Times New Roman" w:hAnsi="Times New Roman" w:cs="Times New Roman"/>
          <w:b/>
          <w:i/>
          <w:iCs/>
          <w:sz w:val="28"/>
          <w:szCs w:val="28"/>
          <w:bdr w:val="none" w:sz="0" w:space="0" w:color="auto" w:frame="1"/>
          <w:lang w:eastAsia="ru-RU"/>
        </w:rPr>
        <w:t xml:space="preserve"> трудах и бою,</w:t>
      </w:r>
      <w:r w:rsidRPr="00B105CD">
        <w:rPr>
          <w:rFonts w:ascii="Times New Roman" w:eastAsia="Times New Roman" w:hAnsi="Times New Roman" w:cs="Times New Roman"/>
          <w:b/>
          <w:i/>
          <w:iCs/>
          <w:sz w:val="28"/>
          <w:szCs w:val="28"/>
          <w:bdr w:val="none" w:sz="0" w:space="0" w:color="auto" w:frame="1"/>
          <w:lang w:eastAsia="ru-RU"/>
        </w:rPr>
        <w:br/>
        <w:t>Пою</w:t>
      </w:r>
      <w:r w:rsidRPr="00B105CD">
        <w:rPr>
          <w:rFonts w:ascii="Times New Roman" w:eastAsia="Times New Roman" w:hAnsi="Times New Roman" w:cs="Times New Roman"/>
          <w:b/>
          <w:i/>
          <w:iCs/>
          <w:sz w:val="28"/>
          <w:szCs w:val="28"/>
          <w:bdr w:val="none" w:sz="0" w:space="0" w:color="auto" w:frame="1"/>
          <w:lang w:eastAsia="ru-RU"/>
        </w:rPr>
        <w:br/>
        <w:t>Мое Отечество, республику мою»</w:t>
      </w:r>
      <w:r w:rsidRPr="00B105CD">
        <w:rPr>
          <w:rFonts w:ascii="Times New Roman" w:eastAsia="Times New Roman" w:hAnsi="Times New Roman" w:cs="Times New Roman"/>
          <w:b/>
          <w:sz w:val="28"/>
          <w:szCs w:val="28"/>
          <w:lang w:eastAsia="ru-RU"/>
        </w:rPr>
        <w:t>.</w:t>
      </w:r>
      <w:r w:rsidRPr="00B105CD">
        <w:rPr>
          <w:rFonts w:ascii="Times New Roman" w:eastAsia="Times New Roman" w:hAnsi="Times New Roman" w:cs="Times New Roman"/>
          <w:b/>
          <w:sz w:val="28"/>
          <w:szCs w:val="28"/>
          <w:lang w:eastAsia="ru-RU"/>
        </w:rPr>
        <w:br/>
      </w:r>
      <w:r w:rsidRPr="00B813D2">
        <w:rPr>
          <w:rFonts w:ascii="Times New Roman" w:eastAsia="Times New Roman" w:hAnsi="Times New Roman" w:cs="Times New Roman"/>
          <w:sz w:val="28"/>
          <w:szCs w:val="28"/>
          <w:lang w:eastAsia="ru-RU"/>
        </w:rPr>
        <w:br/>
        <w:t>После окончания официальной части торжеств, включавшей «литературный концерт» с участием известных советских поэтов и чтение стихов Маяковского, «в неофициальном порядке» праздник продолжила собравшаяся на площади молодежь.</w:t>
      </w:r>
    </w:p>
    <w:p w:rsidR="006C6DC0" w:rsidRPr="00B813D2" w:rsidRDefault="006C6DC0" w:rsidP="006C6DC0">
      <w:pPr>
        <w:shd w:val="clear" w:color="auto" w:fill="FBFBFB"/>
        <w:spacing w:line="360" w:lineRule="atLeast"/>
        <w:jc w:val="left"/>
        <w:textAlignment w:val="baseline"/>
        <w:rPr>
          <w:rFonts w:ascii="Times New Roman" w:eastAsia="Times New Roman" w:hAnsi="Times New Roman" w:cs="Times New Roman"/>
          <w:sz w:val="28"/>
          <w:szCs w:val="28"/>
          <w:lang w:eastAsia="ru-RU"/>
        </w:rPr>
      </w:pPr>
      <w:r w:rsidRPr="00B813D2">
        <w:rPr>
          <w:rFonts w:ascii="Times New Roman" w:eastAsia="Times New Roman" w:hAnsi="Times New Roman" w:cs="Times New Roman"/>
          <w:sz w:val="28"/>
          <w:szCs w:val="28"/>
          <w:lang w:eastAsia="ru-RU"/>
        </w:rPr>
        <w:t>Спонтанный поэтический вечер на открытом воздухе понравился его участникам, и подобные встречи у памятника Маяковскому стали традиционными. Позднее «у Маяковского» зазвучали уже не только поэтические выступления. Молодежь начала дискутировать на философские и исторические темы, обсуждать текущие политические события. Время от времени случались и политические выступления оппозиционного характера. На площади завязывались знакомства, формировались кружки – не только литературные, но и политические.</w:t>
      </w:r>
      <w:r w:rsidRPr="00B813D2">
        <w:rPr>
          <w:rFonts w:ascii="Times New Roman" w:eastAsia="Times New Roman" w:hAnsi="Times New Roman" w:cs="Times New Roman"/>
          <w:sz w:val="28"/>
          <w:szCs w:val="28"/>
          <w:lang w:eastAsia="ru-RU"/>
        </w:rPr>
        <w:br/>
        <w:t xml:space="preserve">Многие из тех, кто принимал участие в сходках, стали впоследствии известными диссидентами. На площади бывали Юрий </w:t>
      </w:r>
      <w:proofErr w:type="spellStart"/>
      <w:r w:rsidRPr="00B813D2">
        <w:rPr>
          <w:rFonts w:ascii="Times New Roman" w:eastAsia="Times New Roman" w:hAnsi="Times New Roman" w:cs="Times New Roman"/>
          <w:sz w:val="28"/>
          <w:szCs w:val="28"/>
          <w:lang w:eastAsia="ru-RU"/>
        </w:rPr>
        <w:t>Галансков</w:t>
      </w:r>
      <w:proofErr w:type="spellEnd"/>
      <w:r w:rsidRPr="00B813D2">
        <w:rPr>
          <w:rFonts w:ascii="Times New Roman" w:eastAsia="Times New Roman" w:hAnsi="Times New Roman" w:cs="Times New Roman"/>
          <w:sz w:val="28"/>
          <w:szCs w:val="28"/>
          <w:lang w:eastAsia="ru-RU"/>
        </w:rPr>
        <w:t>, Владимир Осипов, Владимир Буковский и другие, чьи имена вошли в историю становления независимой общественности в России.</w:t>
      </w:r>
      <w:r w:rsidRPr="00B813D2">
        <w:rPr>
          <w:rFonts w:ascii="Times New Roman" w:eastAsia="Times New Roman" w:hAnsi="Times New Roman" w:cs="Times New Roman"/>
          <w:sz w:val="28"/>
          <w:szCs w:val="28"/>
          <w:lang w:eastAsia="ru-RU"/>
        </w:rPr>
        <w:br/>
      </w:r>
      <w:r w:rsidRPr="00B813D2">
        <w:rPr>
          <w:rFonts w:ascii="Times New Roman" w:eastAsia="Times New Roman" w:hAnsi="Times New Roman" w:cs="Times New Roman"/>
          <w:sz w:val="28"/>
          <w:szCs w:val="28"/>
          <w:lang w:eastAsia="ru-RU"/>
        </w:rPr>
        <w:br/>
      </w:r>
      <w:r w:rsidRPr="00B813D2">
        <w:rPr>
          <w:rFonts w:ascii="Times New Roman" w:eastAsia="Times New Roman" w:hAnsi="Times New Roman" w:cs="Times New Roman"/>
          <w:sz w:val="28"/>
          <w:szCs w:val="28"/>
          <w:lang w:eastAsia="ru-RU"/>
        </w:rPr>
        <w:lastRenderedPageBreak/>
        <w:t>Власти неоднократно пытались пресечь «несанкционированные сборища». Сходки разгонялись милицией и дружинниками, их участников задерживали, сообщали об их «антиобщественном поведении» по месту учебы или работы. Однако окончательно прекратить встречи удалось лишь в начале 1960-х годов, когда трое активистов «</w:t>
      </w:r>
      <w:proofErr w:type="spellStart"/>
      <w:r w:rsidRPr="00B813D2">
        <w:rPr>
          <w:rFonts w:ascii="Times New Roman" w:eastAsia="Times New Roman" w:hAnsi="Times New Roman" w:cs="Times New Roman"/>
          <w:sz w:val="28"/>
          <w:szCs w:val="28"/>
          <w:lang w:eastAsia="ru-RU"/>
        </w:rPr>
        <w:t>Маяковки</w:t>
      </w:r>
      <w:proofErr w:type="spellEnd"/>
      <w:r w:rsidRPr="00B813D2">
        <w:rPr>
          <w:rFonts w:ascii="Times New Roman" w:eastAsia="Times New Roman" w:hAnsi="Times New Roman" w:cs="Times New Roman"/>
          <w:sz w:val="28"/>
          <w:szCs w:val="28"/>
          <w:lang w:eastAsia="ru-RU"/>
        </w:rPr>
        <w:t xml:space="preserve">» – Владимир Осипов, Эдуард Кузнецов и Илья </w:t>
      </w:r>
      <w:proofErr w:type="spellStart"/>
      <w:r w:rsidRPr="00B813D2">
        <w:rPr>
          <w:rFonts w:ascii="Times New Roman" w:eastAsia="Times New Roman" w:hAnsi="Times New Roman" w:cs="Times New Roman"/>
          <w:sz w:val="28"/>
          <w:szCs w:val="28"/>
          <w:lang w:eastAsia="ru-RU"/>
        </w:rPr>
        <w:t>Бокштейн</w:t>
      </w:r>
      <w:proofErr w:type="spellEnd"/>
      <w:r w:rsidRPr="00B813D2">
        <w:rPr>
          <w:rFonts w:ascii="Times New Roman" w:eastAsia="Times New Roman" w:hAnsi="Times New Roman" w:cs="Times New Roman"/>
          <w:sz w:val="28"/>
          <w:szCs w:val="28"/>
          <w:lang w:eastAsia="ru-RU"/>
        </w:rPr>
        <w:t xml:space="preserve"> были арестованы КГБ и осуждены за «антисоветскую пропаганду».</w:t>
      </w:r>
      <w:r w:rsidRPr="00B813D2">
        <w:rPr>
          <w:rFonts w:ascii="Times New Roman" w:eastAsia="Times New Roman" w:hAnsi="Times New Roman" w:cs="Times New Roman"/>
          <w:sz w:val="28"/>
          <w:szCs w:val="28"/>
          <w:lang w:eastAsia="ru-RU"/>
        </w:rPr>
        <w:br/>
        <w:t>Сегодня скульптура является памятником монументального искусства федерального значения.</w:t>
      </w:r>
    </w:p>
    <w:p w:rsidR="006C6DC0" w:rsidRPr="00B813D2" w:rsidRDefault="006C6DC0" w:rsidP="006C6DC0">
      <w:pPr>
        <w:shd w:val="clear" w:color="auto" w:fill="FBFBFB"/>
        <w:spacing w:line="360" w:lineRule="atLeast"/>
        <w:jc w:val="left"/>
        <w:textAlignment w:val="baseline"/>
        <w:rPr>
          <w:rFonts w:ascii="Times New Roman" w:eastAsia="Times New Roman" w:hAnsi="Times New Roman" w:cs="Times New Roman"/>
          <w:sz w:val="28"/>
          <w:szCs w:val="28"/>
          <w:lang w:eastAsia="ru-RU"/>
        </w:rPr>
      </w:pPr>
    </w:p>
    <w:p w:rsidR="006C6DC0" w:rsidRPr="00B813D2" w:rsidRDefault="00B813D2" w:rsidP="006C6DC0">
      <w:pPr>
        <w:shd w:val="clear" w:color="auto" w:fill="FBFBFB"/>
        <w:spacing w:line="360" w:lineRule="atLeast"/>
        <w:jc w:val="left"/>
        <w:textAlignment w:val="baseline"/>
        <w:rPr>
          <w:rFonts w:ascii="Times New Roman" w:eastAsia="Times New Roman" w:hAnsi="Times New Roman" w:cs="Times New Roman"/>
          <w:sz w:val="28"/>
          <w:szCs w:val="28"/>
          <w:lang w:eastAsia="ru-RU"/>
        </w:rPr>
      </w:pPr>
      <w:proofErr w:type="gramStart"/>
      <w:r w:rsidRPr="00B813D2">
        <w:rPr>
          <w:rFonts w:ascii="Times New Roman" w:eastAsia="Times New Roman" w:hAnsi="Times New Roman" w:cs="Times New Roman"/>
          <w:sz w:val="28"/>
          <w:szCs w:val="28"/>
          <w:lang w:eastAsia="ru-RU"/>
        </w:rPr>
        <w:t xml:space="preserve">В июле 2020 года общественность отметит 130 лет (10 июля) со дня рождения поэтессы Веры Михайловны </w:t>
      </w:r>
      <w:proofErr w:type="spellStart"/>
      <w:r w:rsidRPr="00B813D2">
        <w:rPr>
          <w:rFonts w:ascii="Times New Roman" w:eastAsia="Times New Roman" w:hAnsi="Times New Roman" w:cs="Times New Roman"/>
          <w:sz w:val="28"/>
          <w:szCs w:val="28"/>
          <w:lang w:eastAsia="ru-RU"/>
        </w:rPr>
        <w:t>Инбер</w:t>
      </w:r>
      <w:proofErr w:type="spellEnd"/>
      <w:r w:rsidRPr="00B813D2">
        <w:rPr>
          <w:rFonts w:ascii="Times New Roman" w:eastAsia="Times New Roman" w:hAnsi="Times New Roman" w:cs="Times New Roman"/>
          <w:sz w:val="28"/>
          <w:szCs w:val="28"/>
          <w:lang w:eastAsia="ru-RU"/>
        </w:rPr>
        <w:t xml:space="preserve"> (1890-1970), 115 лет (10 июля) со дня рождения русского писателя Льва Абрамовича Кассиля (1905-1970), 100-летие (13 июля) со дня рождения Аркадия Григорьевича Адамова (1920-1991), 135 лет со дня рождения французского писателя Андре Моруа (Эмиль </w:t>
      </w:r>
      <w:proofErr w:type="spellStart"/>
      <w:r w:rsidRPr="00B813D2">
        <w:rPr>
          <w:rFonts w:ascii="Times New Roman" w:eastAsia="Times New Roman" w:hAnsi="Times New Roman" w:cs="Times New Roman"/>
          <w:sz w:val="28"/>
          <w:szCs w:val="28"/>
          <w:lang w:eastAsia="ru-RU"/>
        </w:rPr>
        <w:t>Эрзог</w:t>
      </w:r>
      <w:proofErr w:type="spellEnd"/>
      <w:r w:rsidRPr="00B813D2">
        <w:rPr>
          <w:rFonts w:ascii="Times New Roman" w:eastAsia="Times New Roman" w:hAnsi="Times New Roman" w:cs="Times New Roman"/>
          <w:sz w:val="28"/>
          <w:szCs w:val="28"/>
          <w:lang w:eastAsia="ru-RU"/>
        </w:rPr>
        <w:t>).</w:t>
      </w:r>
      <w:proofErr w:type="gramEnd"/>
      <w:r w:rsidRPr="00B813D2">
        <w:rPr>
          <w:rFonts w:ascii="Times New Roman" w:eastAsia="Times New Roman" w:hAnsi="Times New Roman" w:cs="Times New Roman"/>
          <w:sz w:val="28"/>
          <w:szCs w:val="28"/>
          <w:lang w:eastAsia="ru-RU"/>
        </w:rPr>
        <w:t xml:space="preserve"> Даты его жизни – 1885-1967.</w:t>
      </w:r>
    </w:p>
    <w:sectPr w:rsidR="006C6DC0" w:rsidRPr="00B813D2" w:rsidSect="00123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B2A4D"/>
    <w:multiLevelType w:val="multilevel"/>
    <w:tmpl w:val="20F6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BCB"/>
    <w:multiLevelType w:val="multilevel"/>
    <w:tmpl w:val="7CA8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938D0"/>
    <w:multiLevelType w:val="multilevel"/>
    <w:tmpl w:val="8110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0293F"/>
    <w:multiLevelType w:val="multilevel"/>
    <w:tmpl w:val="2166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33EF4"/>
    <w:multiLevelType w:val="multilevel"/>
    <w:tmpl w:val="9F8E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02555"/>
    <w:multiLevelType w:val="multilevel"/>
    <w:tmpl w:val="848A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427AF"/>
    <w:rsid w:val="00123755"/>
    <w:rsid w:val="002427AF"/>
    <w:rsid w:val="0031220D"/>
    <w:rsid w:val="00657AC9"/>
    <w:rsid w:val="006C6DC0"/>
    <w:rsid w:val="007F66B1"/>
    <w:rsid w:val="00807919"/>
    <w:rsid w:val="008330B7"/>
    <w:rsid w:val="00A12545"/>
    <w:rsid w:val="00AE667E"/>
    <w:rsid w:val="00B105CD"/>
    <w:rsid w:val="00B14338"/>
    <w:rsid w:val="00B51C6E"/>
    <w:rsid w:val="00B7683B"/>
    <w:rsid w:val="00B813D2"/>
    <w:rsid w:val="00DD5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55"/>
  </w:style>
  <w:style w:type="paragraph" w:styleId="1">
    <w:name w:val="heading 1"/>
    <w:basedOn w:val="a"/>
    <w:link w:val="10"/>
    <w:uiPriority w:val="9"/>
    <w:qFormat/>
    <w:rsid w:val="002427A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7AF"/>
    <w:rPr>
      <w:rFonts w:ascii="Times New Roman" w:eastAsia="Times New Roman" w:hAnsi="Times New Roman" w:cs="Times New Roman"/>
      <w:b/>
      <w:bCs/>
      <w:kern w:val="36"/>
      <w:sz w:val="48"/>
      <w:szCs w:val="48"/>
      <w:lang w:eastAsia="ru-RU"/>
    </w:rPr>
  </w:style>
  <w:style w:type="character" w:customStyle="1" w:styleId="addinfo">
    <w:name w:val="addinfo"/>
    <w:basedOn w:val="a0"/>
    <w:rsid w:val="002427AF"/>
  </w:style>
  <w:style w:type="character" w:styleId="a3">
    <w:name w:val="Hyperlink"/>
    <w:basedOn w:val="a0"/>
    <w:uiPriority w:val="99"/>
    <w:semiHidden/>
    <w:unhideWhenUsed/>
    <w:rsid w:val="002427AF"/>
    <w:rPr>
      <w:color w:val="0000FF"/>
      <w:u w:val="single"/>
    </w:rPr>
  </w:style>
  <w:style w:type="character" w:customStyle="1" w:styleId="yearinlist">
    <w:name w:val="year_in_list"/>
    <w:basedOn w:val="a0"/>
    <w:rsid w:val="002427AF"/>
  </w:style>
  <w:style w:type="paragraph" w:customStyle="1" w:styleId="float">
    <w:name w:val="float"/>
    <w:basedOn w:val="a"/>
    <w:rsid w:val="002427A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aption">
    <w:name w:val="caption"/>
    <w:basedOn w:val="a0"/>
    <w:rsid w:val="002427AF"/>
  </w:style>
  <w:style w:type="paragraph" w:styleId="a4">
    <w:name w:val="Balloon Text"/>
    <w:basedOn w:val="a"/>
    <w:link w:val="a5"/>
    <w:uiPriority w:val="99"/>
    <w:semiHidden/>
    <w:unhideWhenUsed/>
    <w:rsid w:val="002427A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27AF"/>
    <w:rPr>
      <w:rFonts w:ascii="Tahoma" w:hAnsi="Tahoma" w:cs="Tahoma"/>
      <w:sz w:val="16"/>
      <w:szCs w:val="16"/>
    </w:rPr>
  </w:style>
  <w:style w:type="character" w:customStyle="1" w:styleId="header">
    <w:name w:val="header"/>
    <w:basedOn w:val="a0"/>
    <w:rsid w:val="002427AF"/>
  </w:style>
  <w:style w:type="character" w:customStyle="1" w:styleId="title">
    <w:name w:val="title"/>
    <w:basedOn w:val="a0"/>
    <w:rsid w:val="002427AF"/>
  </w:style>
  <w:style w:type="paragraph" w:styleId="a6">
    <w:name w:val="Normal (Web)"/>
    <w:basedOn w:val="a"/>
    <w:uiPriority w:val="99"/>
    <w:semiHidden/>
    <w:unhideWhenUsed/>
    <w:rsid w:val="002427A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dashed">
    <w:name w:val="dashed"/>
    <w:basedOn w:val="a0"/>
    <w:rsid w:val="002427AF"/>
  </w:style>
  <w:style w:type="character" w:customStyle="1" w:styleId="social-likesbutton">
    <w:name w:val="social-likes__button"/>
    <w:basedOn w:val="a0"/>
    <w:rsid w:val="002427AF"/>
  </w:style>
  <w:style w:type="character" w:customStyle="1" w:styleId="social-likescounter">
    <w:name w:val="social-likes__counter"/>
    <w:basedOn w:val="a0"/>
    <w:rsid w:val="002427AF"/>
  </w:style>
  <w:style w:type="character" w:styleId="a7">
    <w:name w:val="Strong"/>
    <w:basedOn w:val="a0"/>
    <w:uiPriority w:val="22"/>
    <w:qFormat/>
    <w:rsid w:val="006C6DC0"/>
    <w:rPr>
      <w:b/>
      <w:bCs/>
    </w:rPr>
  </w:style>
</w:styles>
</file>

<file path=word/webSettings.xml><?xml version="1.0" encoding="utf-8"?>
<w:webSettings xmlns:r="http://schemas.openxmlformats.org/officeDocument/2006/relationships" xmlns:w="http://schemas.openxmlformats.org/wordprocessingml/2006/main">
  <w:divs>
    <w:div w:id="60180506">
      <w:bodyDiv w:val="1"/>
      <w:marLeft w:val="0"/>
      <w:marRight w:val="0"/>
      <w:marTop w:val="0"/>
      <w:marBottom w:val="0"/>
      <w:divBdr>
        <w:top w:val="none" w:sz="0" w:space="0" w:color="auto"/>
        <w:left w:val="none" w:sz="0" w:space="0" w:color="auto"/>
        <w:bottom w:val="none" w:sz="0" w:space="0" w:color="auto"/>
        <w:right w:val="none" w:sz="0" w:space="0" w:color="auto"/>
      </w:divBdr>
      <w:divsChild>
        <w:div w:id="326173561">
          <w:marLeft w:val="0"/>
          <w:marRight w:val="0"/>
          <w:marTop w:val="230"/>
          <w:marBottom w:val="115"/>
          <w:divBdr>
            <w:top w:val="none" w:sz="0" w:space="0" w:color="auto"/>
            <w:left w:val="none" w:sz="0" w:space="0" w:color="auto"/>
            <w:bottom w:val="none" w:sz="0" w:space="0" w:color="auto"/>
            <w:right w:val="none" w:sz="0" w:space="0" w:color="auto"/>
          </w:divBdr>
        </w:div>
        <w:div w:id="1388843017">
          <w:marLeft w:val="0"/>
          <w:marRight w:val="0"/>
          <w:marTop w:val="0"/>
          <w:marBottom w:val="0"/>
          <w:divBdr>
            <w:top w:val="none" w:sz="0" w:space="0" w:color="auto"/>
            <w:left w:val="none" w:sz="0" w:space="0" w:color="auto"/>
            <w:bottom w:val="none" w:sz="0" w:space="0" w:color="auto"/>
            <w:right w:val="none" w:sz="0" w:space="0" w:color="auto"/>
          </w:divBdr>
        </w:div>
        <w:div w:id="1105074548">
          <w:marLeft w:val="0"/>
          <w:marRight w:val="0"/>
          <w:marTop w:val="0"/>
          <w:marBottom w:val="0"/>
          <w:divBdr>
            <w:top w:val="none" w:sz="0" w:space="0" w:color="auto"/>
            <w:left w:val="none" w:sz="0" w:space="0" w:color="auto"/>
            <w:bottom w:val="none" w:sz="0" w:space="0" w:color="auto"/>
            <w:right w:val="none" w:sz="0" w:space="0" w:color="auto"/>
          </w:divBdr>
        </w:div>
      </w:divsChild>
    </w:div>
    <w:div w:id="205408753">
      <w:bodyDiv w:val="1"/>
      <w:marLeft w:val="0"/>
      <w:marRight w:val="0"/>
      <w:marTop w:val="0"/>
      <w:marBottom w:val="0"/>
      <w:divBdr>
        <w:top w:val="none" w:sz="0" w:space="0" w:color="auto"/>
        <w:left w:val="none" w:sz="0" w:space="0" w:color="auto"/>
        <w:bottom w:val="none" w:sz="0" w:space="0" w:color="auto"/>
        <w:right w:val="none" w:sz="0" w:space="0" w:color="auto"/>
      </w:divBdr>
      <w:divsChild>
        <w:div w:id="1537624709">
          <w:marLeft w:val="0"/>
          <w:marRight w:val="0"/>
          <w:marTop w:val="230"/>
          <w:marBottom w:val="115"/>
          <w:divBdr>
            <w:top w:val="none" w:sz="0" w:space="0" w:color="auto"/>
            <w:left w:val="none" w:sz="0" w:space="0" w:color="auto"/>
            <w:bottom w:val="none" w:sz="0" w:space="0" w:color="auto"/>
            <w:right w:val="none" w:sz="0" w:space="0" w:color="auto"/>
          </w:divBdr>
        </w:div>
        <w:div w:id="1867058698">
          <w:marLeft w:val="0"/>
          <w:marRight w:val="0"/>
          <w:marTop w:val="0"/>
          <w:marBottom w:val="0"/>
          <w:divBdr>
            <w:top w:val="none" w:sz="0" w:space="0" w:color="auto"/>
            <w:left w:val="none" w:sz="0" w:space="0" w:color="auto"/>
            <w:bottom w:val="none" w:sz="0" w:space="0" w:color="auto"/>
            <w:right w:val="none" w:sz="0" w:space="0" w:color="auto"/>
          </w:divBdr>
        </w:div>
        <w:div w:id="770978399">
          <w:marLeft w:val="0"/>
          <w:marRight w:val="0"/>
          <w:marTop w:val="0"/>
          <w:marBottom w:val="0"/>
          <w:divBdr>
            <w:top w:val="none" w:sz="0" w:space="0" w:color="auto"/>
            <w:left w:val="none" w:sz="0" w:space="0" w:color="auto"/>
            <w:bottom w:val="none" w:sz="0" w:space="0" w:color="auto"/>
            <w:right w:val="none" w:sz="0" w:space="0" w:color="auto"/>
          </w:divBdr>
        </w:div>
      </w:divsChild>
    </w:div>
    <w:div w:id="223222964">
      <w:bodyDiv w:val="1"/>
      <w:marLeft w:val="0"/>
      <w:marRight w:val="0"/>
      <w:marTop w:val="0"/>
      <w:marBottom w:val="0"/>
      <w:divBdr>
        <w:top w:val="none" w:sz="0" w:space="0" w:color="auto"/>
        <w:left w:val="none" w:sz="0" w:space="0" w:color="auto"/>
        <w:bottom w:val="none" w:sz="0" w:space="0" w:color="auto"/>
        <w:right w:val="none" w:sz="0" w:space="0" w:color="auto"/>
      </w:divBdr>
      <w:divsChild>
        <w:div w:id="1832523852">
          <w:marLeft w:val="0"/>
          <w:marRight w:val="0"/>
          <w:marTop w:val="230"/>
          <w:marBottom w:val="115"/>
          <w:divBdr>
            <w:top w:val="none" w:sz="0" w:space="0" w:color="auto"/>
            <w:left w:val="none" w:sz="0" w:space="0" w:color="auto"/>
            <w:bottom w:val="none" w:sz="0" w:space="0" w:color="auto"/>
            <w:right w:val="none" w:sz="0" w:space="0" w:color="auto"/>
          </w:divBdr>
        </w:div>
        <w:div w:id="1016350699">
          <w:marLeft w:val="0"/>
          <w:marRight w:val="0"/>
          <w:marTop w:val="0"/>
          <w:marBottom w:val="0"/>
          <w:divBdr>
            <w:top w:val="none" w:sz="0" w:space="0" w:color="auto"/>
            <w:left w:val="none" w:sz="0" w:space="0" w:color="auto"/>
            <w:bottom w:val="none" w:sz="0" w:space="0" w:color="auto"/>
            <w:right w:val="none" w:sz="0" w:space="0" w:color="auto"/>
          </w:divBdr>
        </w:div>
        <w:div w:id="609943639">
          <w:marLeft w:val="0"/>
          <w:marRight w:val="0"/>
          <w:marTop w:val="0"/>
          <w:marBottom w:val="0"/>
          <w:divBdr>
            <w:top w:val="none" w:sz="0" w:space="0" w:color="auto"/>
            <w:left w:val="none" w:sz="0" w:space="0" w:color="auto"/>
            <w:bottom w:val="none" w:sz="0" w:space="0" w:color="auto"/>
            <w:right w:val="none" w:sz="0" w:space="0" w:color="auto"/>
          </w:divBdr>
        </w:div>
      </w:divsChild>
    </w:div>
    <w:div w:id="303194554">
      <w:bodyDiv w:val="1"/>
      <w:marLeft w:val="0"/>
      <w:marRight w:val="0"/>
      <w:marTop w:val="0"/>
      <w:marBottom w:val="0"/>
      <w:divBdr>
        <w:top w:val="none" w:sz="0" w:space="0" w:color="auto"/>
        <w:left w:val="none" w:sz="0" w:space="0" w:color="auto"/>
        <w:bottom w:val="none" w:sz="0" w:space="0" w:color="auto"/>
        <w:right w:val="none" w:sz="0" w:space="0" w:color="auto"/>
      </w:divBdr>
      <w:divsChild>
        <w:div w:id="1722484161">
          <w:marLeft w:val="0"/>
          <w:marRight w:val="0"/>
          <w:marTop w:val="230"/>
          <w:marBottom w:val="115"/>
          <w:divBdr>
            <w:top w:val="none" w:sz="0" w:space="0" w:color="auto"/>
            <w:left w:val="none" w:sz="0" w:space="0" w:color="auto"/>
            <w:bottom w:val="none" w:sz="0" w:space="0" w:color="auto"/>
            <w:right w:val="none" w:sz="0" w:space="0" w:color="auto"/>
          </w:divBdr>
        </w:div>
        <w:div w:id="1477406839">
          <w:marLeft w:val="0"/>
          <w:marRight w:val="0"/>
          <w:marTop w:val="0"/>
          <w:marBottom w:val="0"/>
          <w:divBdr>
            <w:top w:val="none" w:sz="0" w:space="0" w:color="auto"/>
            <w:left w:val="none" w:sz="0" w:space="0" w:color="auto"/>
            <w:bottom w:val="none" w:sz="0" w:space="0" w:color="auto"/>
            <w:right w:val="none" w:sz="0" w:space="0" w:color="auto"/>
          </w:divBdr>
        </w:div>
        <w:div w:id="938368954">
          <w:marLeft w:val="0"/>
          <w:marRight w:val="0"/>
          <w:marTop w:val="0"/>
          <w:marBottom w:val="0"/>
          <w:divBdr>
            <w:top w:val="none" w:sz="0" w:space="0" w:color="auto"/>
            <w:left w:val="none" w:sz="0" w:space="0" w:color="auto"/>
            <w:bottom w:val="none" w:sz="0" w:space="0" w:color="auto"/>
            <w:right w:val="none" w:sz="0" w:space="0" w:color="auto"/>
          </w:divBdr>
        </w:div>
      </w:divsChild>
    </w:div>
    <w:div w:id="440535156">
      <w:bodyDiv w:val="1"/>
      <w:marLeft w:val="0"/>
      <w:marRight w:val="0"/>
      <w:marTop w:val="0"/>
      <w:marBottom w:val="0"/>
      <w:divBdr>
        <w:top w:val="none" w:sz="0" w:space="0" w:color="auto"/>
        <w:left w:val="none" w:sz="0" w:space="0" w:color="auto"/>
        <w:bottom w:val="none" w:sz="0" w:space="0" w:color="auto"/>
        <w:right w:val="none" w:sz="0" w:space="0" w:color="auto"/>
      </w:divBdr>
      <w:divsChild>
        <w:div w:id="1041369234">
          <w:marLeft w:val="0"/>
          <w:marRight w:val="0"/>
          <w:marTop w:val="0"/>
          <w:marBottom w:val="0"/>
          <w:divBdr>
            <w:top w:val="none" w:sz="0" w:space="0" w:color="auto"/>
            <w:left w:val="none" w:sz="0" w:space="0" w:color="auto"/>
            <w:bottom w:val="none" w:sz="0" w:space="0" w:color="auto"/>
            <w:right w:val="none" w:sz="0" w:space="0" w:color="auto"/>
          </w:divBdr>
        </w:div>
        <w:div w:id="2090299359">
          <w:marLeft w:val="0"/>
          <w:marRight w:val="0"/>
          <w:marTop w:val="0"/>
          <w:marBottom w:val="346"/>
          <w:divBdr>
            <w:top w:val="none" w:sz="0" w:space="0" w:color="auto"/>
            <w:left w:val="none" w:sz="0" w:space="0" w:color="auto"/>
            <w:bottom w:val="none" w:sz="0" w:space="0" w:color="auto"/>
            <w:right w:val="none" w:sz="0" w:space="0" w:color="auto"/>
          </w:divBdr>
          <w:divsChild>
            <w:div w:id="1309742621">
              <w:marLeft w:val="0"/>
              <w:marRight w:val="0"/>
              <w:marTop w:val="0"/>
              <w:marBottom w:val="115"/>
              <w:divBdr>
                <w:top w:val="none" w:sz="0" w:space="0" w:color="auto"/>
                <w:left w:val="none" w:sz="0" w:space="0" w:color="auto"/>
                <w:bottom w:val="none" w:sz="0" w:space="0" w:color="auto"/>
                <w:right w:val="none" w:sz="0" w:space="0" w:color="auto"/>
              </w:divBdr>
            </w:div>
            <w:div w:id="2015568330">
              <w:marLeft w:val="0"/>
              <w:marRight w:val="0"/>
              <w:marTop w:val="0"/>
              <w:marBottom w:val="115"/>
              <w:divBdr>
                <w:top w:val="none" w:sz="0" w:space="0" w:color="auto"/>
                <w:left w:val="none" w:sz="0" w:space="0" w:color="auto"/>
                <w:bottom w:val="none" w:sz="0" w:space="0" w:color="auto"/>
                <w:right w:val="none" w:sz="0" w:space="0" w:color="auto"/>
              </w:divBdr>
            </w:div>
            <w:div w:id="1460108468">
              <w:marLeft w:val="0"/>
              <w:marRight w:val="0"/>
              <w:marTop w:val="0"/>
              <w:marBottom w:val="115"/>
              <w:divBdr>
                <w:top w:val="none" w:sz="0" w:space="0" w:color="auto"/>
                <w:left w:val="none" w:sz="0" w:space="0" w:color="auto"/>
                <w:bottom w:val="none" w:sz="0" w:space="0" w:color="auto"/>
                <w:right w:val="none" w:sz="0" w:space="0" w:color="auto"/>
              </w:divBdr>
            </w:div>
          </w:divsChild>
        </w:div>
        <w:div w:id="1561745148">
          <w:marLeft w:val="0"/>
          <w:marRight w:val="252"/>
          <w:marTop w:val="0"/>
          <w:marBottom w:val="0"/>
          <w:divBdr>
            <w:top w:val="none" w:sz="0" w:space="0" w:color="auto"/>
            <w:left w:val="none" w:sz="0" w:space="0" w:color="auto"/>
            <w:bottom w:val="none" w:sz="0" w:space="0" w:color="auto"/>
            <w:right w:val="none" w:sz="0" w:space="0" w:color="auto"/>
          </w:divBdr>
          <w:divsChild>
            <w:div w:id="1515727112">
              <w:marLeft w:val="0"/>
              <w:marRight w:val="0"/>
              <w:marTop w:val="115"/>
              <w:marBottom w:val="115"/>
              <w:divBdr>
                <w:top w:val="none" w:sz="0" w:space="0" w:color="auto"/>
                <w:left w:val="none" w:sz="0" w:space="0" w:color="auto"/>
                <w:bottom w:val="none" w:sz="0" w:space="0" w:color="auto"/>
                <w:right w:val="none" w:sz="0" w:space="0" w:color="auto"/>
              </w:divBdr>
            </w:div>
            <w:div w:id="1020006749">
              <w:marLeft w:val="0"/>
              <w:marRight w:val="0"/>
              <w:marTop w:val="230"/>
              <w:marBottom w:val="115"/>
              <w:divBdr>
                <w:top w:val="none" w:sz="0" w:space="0" w:color="auto"/>
                <w:left w:val="none" w:sz="0" w:space="0" w:color="auto"/>
                <w:bottom w:val="none" w:sz="0" w:space="0" w:color="auto"/>
                <w:right w:val="none" w:sz="0" w:space="0" w:color="auto"/>
              </w:divBdr>
            </w:div>
            <w:div w:id="690110219">
              <w:marLeft w:val="0"/>
              <w:marRight w:val="0"/>
              <w:marTop w:val="0"/>
              <w:marBottom w:val="0"/>
              <w:divBdr>
                <w:top w:val="none" w:sz="0" w:space="0" w:color="auto"/>
                <w:left w:val="none" w:sz="0" w:space="0" w:color="auto"/>
                <w:bottom w:val="none" w:sz="0" w:space="0" w:color="auto"/>
                <w:right w:val="none" w:sz="0" w:space="0" w:color="auto"/>
              </w:divBdr>
            </w:div>
            <w:div w:id="6985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6090">
      <w:bodyDiv w:val="1"/>
      <w:marLeft w:val="0"/>
      <w:marRight w:val="0"/>
      <w:marTop w:val="0"/>
      <w:marBottom w:val="0"/>
      <w:divBdr>
        <w:top w:val="none" w:sz="0" w:space="0" w:color="auto"/>
        <w:left w:val="none" w:sz="0" w:space="0" w:color="auto"/>
        <w:bottom w:val="none" w:sz="0" w:space="0" w:color="auto"/>
        <w:right w:val="none" w:sz="0" w:space="0" w:color="auto"/>
      </w:divBdr>
      <w:divsChild>
        <w:div w:id="729114358">
          <w:marLeft w:val="0"/>
          <w:marRight w:val="0"/>
          <w:marTop w:val="230"/>
          <w:marBottom w:val="115"/>
          <w:divBdr>
            <w:top w:val="none" w:sz="0" w:space="0" w:color="auto"/>
            <w:left w:val="none" w:sz="0" w:space="0" w:color="auto"/>
            <w:bottom w:val="none" w:sz="0" w:space="0" w:color="auto"/>
            <w:right w:val="none" w:sz="0" w:space="0" w:color="auto"/>
          </w:divBdr>
        </w:div>
        <w:div w:id="132795129">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sChild>
    </w:div>
    <w:div w:id="540557363">
      <w:bodyDiv w:val="1"/>
      <w:marLeft w:val="0"/>
      <w:marRight w:val="0"/>
      <w:marTop w:val="0"/>
      <w:marBottom w:val="0"/>
      <w:divBdr>
        <w:top w:val="none" w:sz="0" w:space="0" w:color="auto"/>
        <w:left w:val="none" w:sz="0" w:space="0" w:color="auto"/>
        <w:bottom w:val="none" w:sz="0" w:space="0" w:color="auto"/>
        <w:right w:val="none" w:sz="0" w:space="0" w:color="auto"/>
      </w:divBdr>
      <w:divsChild>
        <w:div w:id="659501036">
          <w:marLeft w:val="0"/>
          <w:marRight w:val="0"/>
          <w:marTop w:val="230"/>
          <w:marBottom w:val="115"/>
          <w:divBdr>
            <w:top w:val="none" w:sz="0" w:space="0" w:color="auto"/>
            <w:left w:val="none" w:sz="0" w:space="0" w:color="auto"/>
            <w:bottom w:val="none" w:sz="0" w:space="0" w:color="auto"/>
            <w:right w:val="none" w:sz="0" w:space="0" w:color="auto"/>
          </w:divBdr>
        </w:div>
        <w:div w:id="1973703444">
          <w:marLeft w:val="0"/>
          <w:marRight w:val="0"/>
          <w:marTop w:val="0"/>
          <w:marBottom w:val="0"/>
          <w:divBdr>
            <w:top w:val="none" w:sz="0" w:space="0" w:color="auto"/>
            <w:left w:val="none" w:sz="0" w:space="0" w:color="auto"/>
            <w:bottom w:val="none" w:sz="0" w:space="0" w:color="auto"/>
            <w:right w:val="none" w:sz="0" w:space="0" w:color="auto"/>
          </w:divBdr>
        </w:div>
        <w:div w:id="973828371">
          <w:marLeft w:val="0"/>
          <w:marRight w:val="0"/>
          <w:marTop w:val="0"/>
          <w:marBottom w:val="0"/>
          <w:divBdr>
            <w:top w:val="none" w:sz="0" w:space="0" w:color="auto"/>
            <w:left w:val="none" w:sz="0" w:space="0" w:color="auto"/>
            <w:bottom w:val="none" w:sz="0" w:space="0" w:color="auto"/>
            <w:right w:val="none" w:sz="0" w:space="0" w:color="auto"/>
          </w:divBdr>
        </w:div>
      </w:divsChild>
    </w:div>
    <w:div w:id="864058399">
      <w:bodyDiv w:val="1"/>
      <w:marLeft w:val="0"/>
      <w:marRight w:val="0"/>
      <w:marTop w:val="0"/>
      <w:marBottom w:val="0"/>
      <w:divBdr>
        <w:top w:val="none" w:sz="0" w:space="0" w:color="auto"/>
        <w:left w:val="none" w:sz="0" w:space="0" w:color="auto"/>
        <w:bottom w:val="none" w:sz="0" w:space="0" w:color="auto"/>
        <w:right w:val="none" w:sz="0" w:space="0" w:color="auto"/>
      </w:divBdr>
      <w:divsChild>
        <w:div w:id="1934585192">
          <w:marLeft w:val="0"/>
          <w:marRight w:val="0"/>
          <w:marTop w:val="230"/>
          <w:marBottom w:val="115"/>
          <w:divBdr>
            <w:top w:val="none" w:sz="0" w:space="0" w:color="auto"/>
            <w:left w:val="none" w:sz="0" w:space="0" w:color="auto"/>
            <w:bottom w:val="none" w:sz="0" w:space="0" w:color="auto"/>
            <w:right w:val="none" w:sz="0" w:space="0" w:color="auto"/>
          </w:divBdr>
        </w:div>
        <w:div w:id="1286885321">
          <w:marLeft w:val="0"/>
          <w:marRight w:val="0"/>
          <w:marTop w:val="0"/>
          <w:marBottom w:val="0"/>
          <w:divBdr>
            <w:top w:val="none" w:sz="0" w:space="0" w:color="auto"/>
            <w:left w:val="none" w:sz="0" w:space="0" w:color="auto"/>
            <w:bottom w:val="none" w:sz="0" w:space="0" w:color="auto"/>
            <w:right w:val="none" w:sz="0" w:space="0" w:color="auto"/>
          </w:divBdr>
        </w:div>
        <w:div w:id="1731032070">
          <w:marLeft w:val="0"/>
          <w:marRight w:val="0"/>
          <w:marTop w:val="0"/>
          <w:marBottom w:val="0"/>
          <w:divBdr>
            <w:top w:val="none" w:sz="0" w:space="0" w:color="auto"/>
            <w:left w:val="none" w:sz="0" w:space="0" w:color="auto"/>
            <w:bottom w:val="none" w:sz="0" w:space="0" w:color="auto"/>
            <w:right w:val="none" w:sz="0" w:space="0" w:color="auto"/>
          </w:divBdr>
        </w:div>
      </w:divsChild>
    </w:div>
    <w:div w:id="884633247">
      <w:bodyDiv w:val="1"/>
      <w:marLeft w:val="0"/>
      <w:marRight w:val="0"/>
      <w:marTop w:val="0"/>
      <w:marBottom w:val="0"/>
      <w:divBdr>
        <w:top w:val="none" w:sz="0" w:space="0" w:color="auto"/>
        <w:left w:val="none" w:sz="0" w:space="0" w:color="auto"/>
        <w:bottom w:val="none" w:sz="0" w:space="0" w:color="auto"/>
        <w:right w:val="none" w:sz="0" w:space="0" w:color="auto"/>
      </w:divBdr>
      <w:divsChild>
        <w:div w:id="1994987262">
          <w:marLeft w:val="0"/>
          <w:marRight w:val="0"/>
          <w:marTop w:val="230"/>
          <w:marBottom w:val="115"/>
          <w:divBdr>
            <w:top w:val="none" w:sz="0" w:space="0" w:color="auto"/>
            <w:left w:val="none" w:sz="0" w:space="0" w:color="auto"/>
            <w:bottom w:val="none" w:sz="0" w:space="0" w:color="auto"/>
            <w:right w:val="none" w:sz="0" w:space="0" w:color="auto"/>
          </w:divBdr>
        </w:div>
        <w:div w:id="451750085">
          <w:marLeft w:val="0"/>
          <w:marRight w:val="0"/>
          <w:marTop w:val="0"/>
          <w:marBottom w:val="0"/>
          <w:divBdr>
            <w:top w:val="none" w:sz="0" w:space="0" w:color="auto"/>
            <w:left w:val="none" w:sz="0" w:space="0" w:color="auto"/>
            <w:bottom w:val="none" w:sz="0" w:space="0" w:color="auto"/>
            <w:right w:val="none" w:sz="0" w:space="0" w:color="auto"/>
          </w:divBdr>
        </w:div>
        <w:div w:id="403993699">
          <w:marLeft w:val="0"/>
          <w:marRight w:val="0"/>
          <w:marTop w:val="0"/>
          <w:marBottom w:val="0"/>
          <w:divBdr>
            <w:top w:val="none" w:sz="0" w:space="0" w:color="auto"/>
            <w:left w:val="none" w:sz="0" w:space="0" w:color="auto"/>
            <w:bottom w:val="none" w:sz="0" w:space="0" w:color="auto"/>
            <w:right w:val="none" w:sz="0" w:space="0" w:color="auto"/>
          </w:divBdr>
        </w:div>
        <w:div w:id="2038315193">
          <w:marLeft w:val="0"/>
          <w:marRight w:val="0"/>
          <w:marTop w:val="58"/>
          <w:marBottom w:val="230"/>
          <w:divBdr>
            <w:top w:val="none" w:sz="0" w:space="0" w:color="auto"/>
            <w:left w:val="none" w:sz="0" w:space="0" w:color="auto"/>
            <w:bottom w:val="none" w:sz="0" w:space="0" w:color="auto"/>
            <w:right w:val="none" w:sz="0" w:space="0" w:color="auto"/>
          </w:divBdr>
          <w:divsChild>
            <w:div w:id="799300326">
              <w:marLeft w:val="120"/>
              <w:marRight w:val="120"/>
              <w:marTop w:val="120"/>
              <w:marBottom w:val="120"/>
              <w:divBdr>
                <w:top w:val="none" w:sz="0" w:space="0" w:color="auto"/>
                <w:left w:val="none" w:sz="0" w:space="0" w:color="auto"/>
                <w:bottom w:val="none" w:sz="0" w:space="0" w:color="auto"/>
                <w:right w:val="none" w:sz="0" w:space="0" w:color="auto"/>
              </w:divBdr>
            </w:div>
            <w:div w:id="1532065976">
              <w:marLeft w:val="120"/>
              <w:marRight w:val="120"/>
              <w:marTop w:val="120"/>
              <w:marBottom w:val="120"/>
              <w:divBdr>
                <w:top w:val="none" w:sz="0" w:space="0" w:color="auto"/>
                <w:left w:val="none" w:sz="0" w:space="0" w:color="auto"/>
                <w:bottom w:val="none" w:sz="0" w:space="0" w:color="auto"/>
                <w:right w:val="none" w:sz="0" w:space="0" w:color="auto"/>
              </w:divBdr>
            </w:div>
            <w:div w:id="1401440536">
              <w:marLeft w:val="120"/>
              <w:marRight w:val="120"/>
              <w:marTop w:val="120"/>
              <w:marBottom w:val="120"/>
              <w:divBdr>
                <w:top w:val="none" w:sz="0" w:space="0" w:color="auto"/>
                <w:left w:val="none" w:sz="0" w:space="0" w:color="auto"/>
                <w:bottom w:val="none" w:sz="0" w:space="0" w:color="auto"/>
                <w:right w:val="none" w:sz="0" w:space="0" w:color="auto"/>
              </w:divBdr>
            </w:div>
            <w:div w:id="85264314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212032765">
      <w:bodyDiv w:val="1"/>
      <w:marLeft w:val="0"/>
      <w:marRight w:val="0"/>
      <w:marTop w:val="0"/>
      <w:marBottom w:val="0"/>
      <w:divBdr>
        <w:top w:val="none" w:sz="0" w:space="0" w:color="auto"/>
        <w:left w:val="none" w:sz="0" w:space="0" w:color="auto"/>
        <w:bottom w:val="none" w:sz="0" w:space="0" w:color="auto"/>
        <w:right w:val="none" w:sz="0" w:space="0" w:color="auto"/>
      </w:divBdr>
      <w:divsChild>
        <w:div w:id="112988639">
          <w:marLeft w:val="0"/>
          <w:marRight w:val="0"/>
          <w:marTop w:val="230"/>
          <w:marBottom w:val="115"/>
          <w:divBdr>
            <w:top w:val="none" w:sz="0" w:space="0" w:color="auto"/>
            <w:left w:val="none" w:sz="0" w:space="0" w:color="auto"/>
            <w:bottom w:val="none" w:sz="0" w:space="0" w:color="auto"/>
            <w:right w:val="none" w:sz="0" w:space="0" w:color="auto"/>
          </w:divBdr>
        </w:div>
        <w:div w:id="731318819">
          <w:marLeft w:val="0"/>
          <w:marRight w:val="0"/>
          <w:marTop w:val="0"/>
          <w:marBottom w:val="0"/>
          <w:divBdr>
            <w:top w:val="none" w:sz="0" w:space="0" w:color="auto"/>
            <w:left w:val="none" w:sz="0" w:space="0" w:color="auto"/>
            <w:bottom w:val="none" w:sz="0" w:space="0" w:color="auto"/>
            <w:right w:val="none" w:sz="0" w:space="0" w:color="auto"/>
          </w:divBdr>
        </w:div>
        <w:div w:id="1717309900">
          <w:marLeft w:val="0"/>
          <w:marRight w:val="0"/>
          <w:marTop w:val="0"/>
          <w:marBottom w:val="0"/>
          <w:divBdr>
            <w:top w:val="none" w:sz="0" w:space="0" w:color="auto"/>
            <w:left w:val="none" w:sz="0" w:space="0" w:color="auto"/>
            <w:bottom w:val="none" w:sz="0" w:space="0" w:color="auto"/>
            <w:right w:val="none" w:sz="0" w:space="0" w:color="auto"/>
          </w:divBdr>
        </w:div>
      </w:divsChild>
    </w:div>
    <w:div w:id="1227837507">
      <w:bodyDiv w:val="1"/>
      <w:marLeft w:val="0"/>
      <w:marRight w:val="0"/>
      <w:marTop w:val="0"/>
      <w:marBottom w:val="0"/>
      <w:divBdr>
        <w:top w:val="none" w:sz="0" w:space="0" w:color="auto"/>
        <w:left w:val="none" w:sz="0" w:space="0" w:color="auto"/>
        <w:bottom w:val="none" w:sz="0" w:space="0" w:color="auto"/>
        <w:right w:val="none" w:sz="0" w:space="0" w:color="auto"/>
      </w:divBdr>
    </w:div>
    <w:div w:id="1507281001">
      <w:bodyDiv w:val="1"/>
      <w:marLeft w:val="0"/>
      <w:marRight w:val="0"/>
      <w:marTop w:val="0"/>
      <w:marBottom w:val="0"/>
      <w:divBdr>
        <w:top w:val="none" w:sz="0" w:space="0" w:color="auto"/>
        <w:left w:val="none" w:sz="0" w:space="0" w:color="auto"/>
        <w:bottom w:val="none" w:sz="0" w:space="0" w:color="auto"/>
        <w:right w:val="none" w:sz="0" w:space="0" w:color="auto"/>
      </w:divBdr>
      <w:divsChild>
        <w:div w:id="838958238">
          <w:marLeft w:val="0"/>
          <w:marRight w:val="0"/>
          <w:marTop w:val="230"/>
          <w:marBottom w:val="115"/>
          <w:divBdr>
            <w:top w:val="none" w:sz="0" w:space="0" w:color="auto"/>
            <w:left w:val="none" w:sz="0" w:space="0" w:color="auto"/>
            <w:bottom w:val="none" w:sz="0" w:space="0" w:color="auto"/>
            <w:right w:val="none" w:sz="0" w:space="0" w:color="auto"/>
          </w:divBdr>
        </w:div>
        <w:div w:id="1866013266">
          <w:marLeft w:val="0"/>
          <w:marRight w:val="0"/>
          <w:marTop w:val="0"/>
          <w:marBottom w:val="0"/>
          <w:divBdr>
            <w:top w:val="none" w:sz="0" w:space="0" w:color="auto"/>
            <w:left w:val="none" w:sz="0" w:space="0" w:color="auto"/>
            <w:bottom w:val="none" w:sz="0" w:space="0" w:color="auto"/>
            <w:right w:val="none" w:sz="0" w:space="0" w:color="auto"/>
          </w:divBdr>
        </w:div>
        <w:div w:id="1138959638">
          <w:marLeft w:val="0"/>
          <w:marRight w:val="0"/>
          <w:marTop w:val="0"/>
          <w:marBottom w:val="0"/>
          <w:divBdr>
            <w:top w:val="none" w:sz="0" w:space="0" w:color="auto"/>
            <w:left w:val="none" w:sz="0" w:space="0" w:color="auto"/>
            <w:bottom w:val="none" w:sz="0" w:space="0" w:color="auto"/>
            <w:right w:val="none" w:sz="0" w:space="0" w:color="auto"/>
          </w:divBdr>
        </w:div>
      </w:divsChild>
    </w:div>
    <w:div w:id="1534687784">
      <w:bodyDiv w:val="1"/>
      <w:marLeft w:val="0"/>
      <w:marRight w:val="0"/>
      <w:marTop w:val="0"/>
      <w:marBottom w:val="0"/>
      <w:divBdr>
        <w:top w:val="none" w:sz="0" w:space="0" w:color="auto"/>
        <w:left w:val="none" w:sz="0" w:space="0" w:color="auto"/>
        <w:bottom w:val="none" w:sz="0" w:space="0" w:color="auto"/>
        <w:right w:val="none" w:sz="0" w:space="0" w:color="auto"/>
      </w:divBdr>
      <w:divsChild>
        <w:div w:id="1974096319">
          <w:marLeft w:val="0"/>
          <w:marRight w:val="0"/>
          <w:marTop w:val="230"/>
          <w:marBottom w:val="115"/>
          <w:divBdr>
            <w:top w:val="none" w:sz="0" w:space="0" w:color="auto"/>
            <w:left w:val="none" w:sz="0" w:space="0" w:color="auto"/>
            <w:bottom w:val="none" w:sz="0" w:space="0" w:color="auto"/>
            <w:right w:val="none" w:sz="0" w:space="0" w:color="auto"/>
          </w:divBdr>
        </w:div>
        <w:div w:id="460997824">
          <w:marLeft w:val="0"/>
          <w:marRight w:val="0"/>
          <w:marTop w:val="0"/>
          <w:marBottom w:val="0"/>
          <w:divBdr>
            <w:top w:val="none" w:sz="0" w:space="0" w:color="auto"/>
            <w:left w:val="none" w:sz="0" w:space="0" w:color="auto"/>
            <w:bottom w:val="none" w:sz="0" w:space="0" w:color="auto"/>
            <w:right w:val="none" w:sz="0" w:space="0" w:color="auto"/>
          </w:divBdr>
        </w:div>
        <w:div w:id="531497513">
          <w:marLeft w:val="0"/>
          <w:marRight w:val="0"/>
          <w:marTop w:val="0"/>
          <w:marBottom w:val="0"/>
          <w:divBdr>
            <w:top w:val="none" w:sz="0" w:space="0" w:color="auto"/>
            <w:left w:val="none" w:sz="0" w:space="0" w:color="auto"/>
            <w:bottom w:val="none" w:sz="0" w:space="0" w:color="auto"/>
            <w:right w:val="none" w:sz="0" w:space="0" w:color="auto"/>
          </w:divBdr>
        </w:div>
      </w:divsChild>
    </w:div>
    <w:div w:id="1660235028">
      <w:bodyDiv w:val="1"/>
      <w:marLeft w:val="0"/>
      <w:marRight w:val="0"/>
      <w:marTop w:val="0"/>
      <w:marBottom w:val="0"/>
      <w:divBdr>
        <w:top w:val="none" w:sz="0" w:space="0" w:color="auto"/>
        <w:left w:val="none" w:sz="0" w:space="0" w:color="auto"/>
        <w:bottom w:val="none" w:sz="0" w:space="0" w:color="auto"/>
        <w:right w:val="none" w:sz="0" w:space="0" w:color="auto"/>
      </w:divBdr>
      <w:divsChild>
        <w:div w:id="2041933416">
          <w:marLeft w:val="0"/>
          <w:marRight w:val="0"/>
          <w:marTop w:val="230"/>
          <w:marBottom w:val="115"/>
          <w:divBdr>
            <w:top w:val="none" w:sz="0" w:space="0" w:color="auto"/>
            <w:left w:val="none" w:sz="0" w:space="0" w:color="auto"/>
            <w:bottom w:val="none" w:sz="0" w:space="0" w:color="auto"/>
            <w:right w:val="none" w:sz="0" w:space="0" w:color="auto"/>
          </w:divBdr>
        </w:div>
        <w:div w:id="969166665">
          <w:marLeft w:val="0"/>
          <w:marRight w:val="0"/>
          <w:marTop w:val="0"/>
          <w:marBottom w:val="0"/>
          <w:divBdr>
            <w:top w:val="none" w:sz="0" w:space="0" w:color="auto"/>
            <w:left w:val="none" w:sz="0" w:space="0" w:color="auto"/>
            <w:bottom w:val="none" w:sz="0" w:space="0" w:color="auto"/>
            <w:right w:val="none" w:sz="0" w:space="0" w:color="auto"/>
          </w:divBdr>
        </w:div>
        <w:div w:id="1225221476">
          <w:marLeft w:val="0"/>
          <w:marRight w:val="0"/>
          <w:marTop w:val="0"/>
          <w:marBottom w:val="0"/>
          <w:divBdr>
            <w:top w:val="none" w:sz="0" w:space="0" w:color="auto"/>
            <w:left w:val="none" w:sz="0" w:space="0" w:color="auto"/>
            <w:bottom w:val="none" w:sz="0" w:space="0" w:color="auto"/>
            <w:right w:val="none" w:sz="0" w:space="0" w:color="auto"/>
          </w:divBdr>
        </w:div>
      </w:divsChild>
    </w:div>
    <w:div w:id="1904633501">
      <w:bodyDiv w:val="1"/>
      <w:marLeft w:val="0"/>
      <w:marRight w:val="0"/>
      <w:marTop w:val="0"/>
      <w:marBottom w:val="0"/>
      <w:divBdr>
        <w:top w:val="none" w:sz="0" w:space="0" w:color="auto"/>
        <w:left w:val="none" w:sz="0" w:space="0" w:color="auto"/>
        <w:bottom w:val="none" w:sz="0" w:space="0" w:color="auto"/>
        <w:right w:val="none" w:sz="0" w:space="0" w:color="auto"/>
      </w:divBdr>
      <w:divsChild>
        <w:div w:id="1818377334">
          <w:marLeft w:val="0"/>
          <w:marRight w:val="0"/>
          <w:marTop w:val="230"/>
          <w:marBottom w:val="115"/>
          <w:divBdr>
            <w:top w:val="none" w:sz="0" w:space="0" w:color="auto"/>
            <w:left w:val="none" w:sz="0" w:space="0" w:color="auto"/>
            <w:bottom w:val="none" w:sz="0" w:space="0" w:color="auto"/>
            <w:right w:val="none" w:sz="0" w:space="0" w:color="auto"/>
          </w:divBdr>
        </w:div>
        <w:div w:id="638539166">
          <w:marLeft w:val="0"/>
          <w:marRight w:val="0"/>
          <w:marTop w:val="0"/>
          <w:marBottom w:val="0"/>
          <w:divBdr>
            <w:top w:val="none" w:sz="0" w:space="0" w:color="auto"/>
            <w:left w:val="none" w:sz="0" w:space="0" w:color="auto"/>
            <w:bottom w:val="none" w:sz="0" w:space="0" w:color="auto"/>
            <w:right w:val="none" w:sz="0" w:space="0" w:color="auto"/>
          </w:divBdr>
        </w:div>
        <w:div w:id="547642758">
          <w:marLeft w:val="0"/>
          <w:marRight w:val="0"/>
          <w:marTop w:val="0"/>
          <w:marBottom w:val="0"/>
          <w:divBdr>
            <w:top w:val="none" w:sz="0" w:space="0" w:color="auto"/>
            <w:left w:val="none" w:sz="0" w:space="0" w:color="auto"/>
            <w:bottom w:val="none" w:sz="0" w:space="0" w:color="auto"/>
            <w:right w:val="none" w:sz="0" w:space="0" w:color="auto"/>
          </w:divBdr>
        </w:div>
      </w:divsChild>
    </w:div>
    <w:div w:id="2078092456">
      <w:bodyDiv w:val="1"/>
      <w:marLeft w:val="0"/>
      <w:marRight w:val="0"/>
      <w:marTop w:val="0"/>
      <w:marBottom w:val="0"/>
      <w:divBdr>
        <w:top w:val="none" w:sz="0" w:space="0" w:color="auto"/>
        <w:left w:val="none" w:sz="0" w:space="0" w:color="auto"/>
        <w:bottom w:val="none" w:sz="0" w:space="0" w:color="auto"/>
        <w:right w:val="none" w:sz="0" w:space="0" w:color="auto"/>
      </w:divBdr>
      <w:divsChild>
        <w:div w:id="1718890631">
          <w:marLeft w:val="0"/>
          <w:marRight w:val="0"/>
          <w:marTop w:val="230"/>
          <w:marBottom w:val="115"/>
          <w:divBdr>
            <w:top w:val="none" w:sz="0" w:space="0" w:color="auto"/>
            <w:left w:val="none" w:sz="0" w:space="0" w:color="auto"/>
            <w:bottom w:val="none" w:sz="0" w:space="0" w:color="auto"/>
            <w:right w:val="none" w:sz="0" w:space="0" w:color="auto"/>
          </w:divBdr>
        </w:div>
        <w:div w:id="792675194">
          <w:marLeft w:val="0"/>
          <w:marRight w:val="0"/>
          <w:marTop w:val="0"/>
          <w:marBottom w:val="0"/>
          <w:divBdr>
            <w:top w:val="none" w:sz="0" w:space="0" w:color="auto"/>
            <w:left w:val="none" w:sz="0" w:space="0" w:color="auto"/>
            <w:bottom w:val="none" w:sz="0" w:space="0" w:color="auto"/>
            <w:right w:val="none" w:sz="0" w:space="0" w:color="auto"/>
          </w:divBdr>
        </w:div>
        <w:div w:id="860555608">
          <w:marLeft w:val="0"/>
          <w:marRight w:val="0"/>
          <w:marTop w:val="0"/>
          <w:marBottom w:val="0"/>
          <w:divBdr>
            <w:top w:val="none" w:sz="0" w:space="0" w:color="auto"/>
            <w:left w:val="none" w:sz="0" w:space="0" w:color="auto"/>
            <w:bottom w:val="none" w:sz="0" w:space="0" w:color="auto"/>
            <w:right w:val="none" w:sz="0" w:space="0" w:color="auto"/>
          </w:divBdr>
        </w:div>
      </w:divsChild>
    </w:div>
    <w:div w:id="2118255108">
      <w:bodyDiv w:val="1"/>
      <w:marLeft w:val="0"/>
      <w:marRight w:val="0"/>
      <w:marTop w:val="0"/>
      <w:marBottom w:val="0"/>
      <w:divBdr>
        <w:top w:val="none" w:sz="0" w:space="0" w:color="auto"/>
        <w:left w:val="none" w:sz="0" w:space="0" w:color="auto"/>
        <w:bottom w:val="none" w:sz="0" w:space="0" w:color="auto"/>
        <w:right w:val="none" w:sz="0" w:space="0" w:color="auto"/>
      </w:divBdr>
      <w:divsChild>
        <w:div w:id="974022628">
          <w:marLeft w:val="0"/>
          <w:marRight w:val="0"/>
          <w:marTop w:val="0"/>
          <w:marBottom w:val="0"/>
          <w:divBdr>
            <w:top w:val="none" w:sz="0" w:space="0" w:color="auto"/>
            <w:left w:val="none" w:sz="0" w:space="0" w:color="auto"/>
            <w:bottom w:val="none" w:sz="0" w:space="0" w:color="auto"/>
            <w:right w:val="none" w:sz="0" w:space="0" w:color="auto"/>
          </w:divBdr>
        </w:div>
        <w:div w:id="1603417934">
          <w:marLeft w:val="0"/>
          <w:marRight w:val="0"/>
          <w:marTop w:val="0"/>
          <w:marBottom w:val="346"/>
          <w:divBdr>
            <w:top w:val="none" w:sz="0" w:space="0" w:color="auto"/>
            <w:left w:val="none" w:sz="0" w:space="0" w:color="auto"/>
            <w:bottom w:val="none" w:sz="0" w:space="0" w:color="auto"/>
            <w:right w:val="none" w:sz="0" w:space="0" w:color="auto"/>
          </w:divBdr>
          <w:divsChild>
            <w:div w:id="703603180">
              <w:marLeft w:val="0"/>
              <w:marRight w:val="0"/>
              <w:marTop w:val="0"/>
              <w:marBottom w:val="115"/>
              <w:divBdr>
                <w:top w:val="none" w:sz="0" w:space="0" w:color="auto"/>
                <w:left w:val="none" w:sz="0" w:space="0" w:color="auto"/>
                <w:bottom w:val="none" w:sz="0" w:space="0" w:color="auto"/>
                <w:right w:val="none" w:sz="0" w:space="0" w:color="auto"/>
              </w:divBdr>
            </w:div>
            <w:div w:id="1933200819">
              <w:marLeft w:val="0"/>
              <w:marRight w:val="0"/>
              <w:marTop w:val="0"/>
              <w:marBottom w:val="115"/>
              <w:divBdr>
                <w:top w:val="none" w:sz="0" w:space="0" w:color="auto"/>
                <w:left w:val="none" w:sz="0" w:space="0" w:color="auto"/>
                <w:bottom w:val="none" w:sz="0" w:space="0" w:color="auto"/>
                <w:right w:val="none" w:sz="0" w:space="0" w:color="auto"/>
              </w:divBdr>
            </w:div>
            <w:div w:id="1651670059">
              <w:marLeft w:val="0"/>
              <w:marRight w:val="0"/>
              <w:marTop w:val="0"/>
              <w:marBottom w:val="115"/>
              <w:divBdr>
                <w:top w:val="none" w:sz="0" w:space="0" w:color="auto"/>
                <w:left w:val="none" w:sz="0" w:space="0" w:color="auto"/>
                <w:bottom w:val="none" w:sz="0" w:space="0" w:color="auto"/>
                <w:right w:val="none" w:sz="0" w:space="0" w:color="auto"/>
              </w:divBdr>
            </w:div>
          </w:divsChild>
        </w:div>
        <w:div w:id="1429614622">
          <w:marLeft w:val="0"/>
          <w:marRight w:val="252"/>
          <w:marTop w:val="0"/>
          <w:marBottom w:val="0"/>
          <w:divBdr>
            <w:top w:val="none" w:sz="0" w:space="0" w:color="auto"/>
            <w:left w:val="none" w:sz="0" w:space="0" w:color="auto"/>
            <w:bottom w:val="none" w:sz="0" w:space="0" w:color="auto"/>
            <w:right w:val="none" w:sz="0" w:space="0" w:color="auto"/>
          </w:divBdr>
          <w:divsChild>
            <w:div w:id="841235547">
              <w:marLeft w:val="0"/>
              <w:marRight w:val="0"/>
              <w:marTop w:val="115"/>
              <w:marBottom w:val="115"/>
              <w:divBdr>
                <w:top w:val="none" w:sz="0" w:space="0" w:color="auto"/>
                <w:left w:val="none" w:sz="0" w:space="0" w:color="auto"/>
                <w:bottom w:val="none" w:sz="0" w:space="0" w:color="auto"/>
                <w:right w:val="none" w:sz="0" w:space="0" w:color="auto"/>
              </w:divBdr>
            </w:div>
            <w:div w:id="170608206">
              <w:marLeft w:val="0"/>
              <w:marRight w:val="0"/>
              <w:marTop w:val="230"/>
              <w:marBottom w:val="115"/>
              <w:divBdr>
                <w:top w:val="none" w:sz="0" w:space="0" w:color="auto"/>
                <w:left w:val="none" w:sz="0" w:space="0" w:color="auto"/>
                <w:bottom w:val="none" w:sz="0" w:space="0" w:color="auto"/>
                <w:right w:val="none" w:sz="0" w:space="0" w:color="auto"/>
              </w:divBdr>
            </w:div>
            <w:div w:id="824203420">
              <w:marLeft w:val="0"/>
              <w:marRight w:val="0"/>
              <w:marTop w:val="0"/>
              <w:marBottom w:val="0"/>
              <w:divBdr>
                <w:top w:val="none" w:sz="0" w:space="0" w:color="auto"/>
                <w:left w:val="none" w:sz="0" w:space="0" w:color="auto"/>
                <w:bottom w:val="none" w:sz="0" w:space="0" w:color="auto"/>
                <w:right w:val="none" w:sz="0" w:space="0" w:color="auto"/>
              </w:divBdr>
            </w:div>
            <w:div w:id="2138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lend.ru/day/7-12/" TargetMode="External"/><Relationship Id="rId18" Type="http://schemas.openxmlformats.org/officeDocument/2006/relationships/hyperlink" Target="https://www.calend.ru/persons/1508/" TargetMode="External"/><Relationship Id="rId26" Type="http://schemas.openxmlformats.org/officeDocument/2006/relationships/hyperlink" Target="https://www.calend.ru/day/2020-7-9/" TargetMode="External"/><Relationship Id="rId39" Type="http://schemas.openxmlformats.org/officeDocument/2006/relationships/hyperlink" Target="https://www.calend.ru/travel/807/" TargetMode="External"/><Relationship Id="rId21" Type="http://schemas.openxmlformats.org/officeDocument/2006/relationships/hyperlink" Target="https://www.calend.ru/day/7-7/" TargetMode="External"/><Relationship Id="rId34" Type="http://schemas.openxmlformats.org/officeDocument/2006/relationships/hyperlink" Target="https://www.calend.ru/events/4952/" TargetMode="External"/><Relationship Id="rId42" Type="http://schemas.openxmlformats.org/officeDocument/2006/relationships/hyperlink" Target="https://www.calend.ru/day/2020-7-15/" TargetMode="External"/><Relationship Id="rId47" Type="http://schemas.openxmlformats.org/officeDocument/2006/relationships/hyperlink" Target="https://www.calend.ru/day/2020-7-15/" TargetMode="External"/><Relationship Id="rId50" Type="http://schemas.openxmlformats.org/officeDocument/2006/relationships/hyperlink" Target="https://www.calend.ru/day/7-17/" TargetMode="External"/><Relationship Id="rId55" Type="http://schemas.openxmlformats.org/officeDocument/2006/relationships/hyperlink" Target="https://www.calend.ru/day/7-17/" TargetMode="External"/><Relationship Id="rId63" Type="http://schemas.openxmlformats.org/officeDocument/2006/relationships/hyperlink" Target="https://www.calend.ru/day/7-26/" TargetMode="External"/><Relationship Id="rId68" Type="http://schemas.openxmlformats.org/officeDocument/2006/relationships/hyperlink" Target="https://www.calend.ru/travel/5271/" TargetMode="External"/><Relationship Id="rId76" Type="http://schemas.openxmlformats.org/officeDocument/2006/relationships/hyperlink" Target="https://www.calend.ru/day/7-23/" TargetMode="External"/><Relationship Id="rId84" Type="http://schemas.openxmlformats.org/officeDocument/2006/relationships/theme" Target="theme/theme1.xml"/><Relationship Id="rId7" Type="http://schemas.openxmlformats.org/officeDocument/2006/relationships/hyperlink" Target="https://www.calend.ru/persons/2655/" TargetMode="External"/><Relationship Id="rId71" Type="http://schemas.openxmlformats.org/officeDocument/2006/relationships/hyperlink" Target="https://www.calend.ru/day/2020-7-28/" TargetMode="External"/><Relationship Id="rId2" Type="http://schemas.openxmlformats.org/officeDocument/2006/relationships/styles" Target="styles.xml"/><Relationship Id="rId16" Type="http://schemas.openxmlformats.org/officeDocument/2006/relationships/hyperlink" Target="https://www.calend.ru/persons/1280/" TargetMode="External"/><Relationship Id="rId29" Type="http://schemas.openxmlformats.org/officeDocument/2006/relationships/hyperlink" Target="https://www.calend.ru/persons/5455/" TargetMode="External"/><Relationship Id="rId11" Type="http://schemas.openxmlformats.org/officeDocument/2006/relationships/hyperlink" Target="https://www.calend.ru/day/7-3/" TargetMode="External"/><Relationship Id="rId24" Type="http://schemas.openxmlformats.org/officeDocument/2006/relationships/hyperlink" Target="https://www.calend.ru/day/7-7/" TargetMode="External"/><Relationship Id="rId32" Type="http://schemas.openxmlformats.org/officeDocument/2006/relationships/hyperlink" Target="https://www.calend.ru/persons/3149/" TargetMode="External"/><Relationship Id="rId37" Type="http://schemas.openxmlformats.org/officeDocument/2006/relationships/hyperlink" Target="https://www.calend.ru/travel/5378/" TargetMode="External"/><Relationship Id="rId40" Type="http://schemas.openxmlformats.org/officeDocument/2006/relationships/hyperlink" Target="https://www.calend.ru/day/7-12/" TargetMode="External"/><Relationship Id="rId45" Type="http://schemas.openxmlformats.org/officeDocument/2006/relationships/hyperlink" Target="https://www.calend.ru/day/7-15/" TargetMode="External"/><Relationship Id="rId53" Type="http://schemas.openxmlformats.org/officeDocument/2006/relationships/hyperlink" Target="https://www.calend.ru/day/7-25/" TargetMode="External"/><Relationship Id="rId58" Type="http://schemas.openxmlformats.org/officeDocument/2006/relationships/hyperlink" Target="https://www.calend.ru/day/11-19/" TargetMode="External"/><Relationship Id="rId66" Type="http://schemas.openxmlformats.org/officeDocument/2006/relationships/hyperlink" Target="https://www.calend.ru/travel/803/" TargetMode="External"/><Relationship Id="rId74" Type="http://schemas.openxmlformats.org/officeDocument/2006/relationships/hyperlink" Target="https://www.calend.ru/day/6-28/" TargetMode="External"/><Relationship Id="rId79" Type="http://schemas.openxmlformats.org/officeDocument/2006/relationships/hyperlink" Target="https://www.calend.ru/day/7-28/" TargetMode="External"/><Relationship Id="rId5" Type="http://schemas.openxmlformats.org/officeDocument/2006/relationships/hyperlink" Target="https://www.calend.ru/day/6-19/" TargetMode="External"/><Relationship Id="rId61" Type="http://schemas.openxmlformats.org/officeDocument/2006/relationships/hyperlink" Target="https://www.calend.ru/events/7233/" TargetMode="External"/><Relationship Id="rId82" Type="http://schemas.openxmlformats.org/officeDocument/2006/relationships/hyperlink" Target="https://www.calend.ru/persons/707/" TargetMode="External"/><Relationship Id="rId10" Type="http://schemas.openxmlformats.org/officeDocument/2006/relationships/hyperlink" Target="https://www.calend.ru/day/2020-7-3/" TargetMode="External"/><Relationship Id="rId19" Type="http://schemas.openxmlformats.org/officeDocument/2006/relationships/hyperlink" Target="https://www.calend.ru/persons/5421/" TargetMode="External"/><Relationship Id="rId31" Type="http://schemas.openxmlformats.org/officeDocument/2006/relationships/hyperlink" Target="https://www.calend.ru/events/5165/" TargetMode="External"/><Relationship Id="rId44" Type="http://schemas.openxmlformats.org/officeDocument/2006/relationships/hyperlink" Target="https://www.calend.ru/travel/784/" TargetMode="External"/><Relationship Id="rId52" Type="http://schemas.openxmlformats.org/officeDocument/2006/relationships/hyperlink" Target="https://www.calend.ru/day/7-21/" TargetMode="External"/><Relationship Id="rId60" Type="http://schemas.openxmlformats.org/officeDocument/2006/relationships/hyperlink" Target="https://www.calend.ru/holidays/0/0/1869/" TargetMode="External"/><Relationship Id="rId65" Type="http://schemas.openxmlformats.org/officeDocument/2006/relationships/hyperlink" Target="https://www.calend.ru/travel/784/" TargetMode="External"/><Relationship Id="rId73" Type="http://schemas.openxmlformats.org/officeDocument/2006/relationships/hyperlink" Target="https://www.calend.ru/day/11-11/" TargetMode="External"/><Relationship Id="rId78" Type="http://schemas.openxmlformats.org/officeDocument/2006/relationships/hyperlink" Target="https://www.calend.ru/day/7-26/" TargetMode="External"/><Relationship Id="rId81" Type="http://schemas.openxmlformats.org/officeDocument/2006/relationships/hyperlink" Target="https://www.calend.ru/day/7-28/" TargetMode="External"/><Relationship Id="rId4" Type="http://schemas.openxmlformats.org/officeDocument/2006/relationships/webSettings" Target="webSettings.xml"/><Relationship Id="rId9" Type="http://schemas.openxmlformats.org/officeDocument/2006/relationships/hyperlink" Target="https://www.calend.ru/day/7-1/" TargetMode="External"/><Relationship Id="rId14" Type="http://schemas.openxmlformats.org/officeDocument/2006/relationships/hyperlink" Target="https://www.calend.ru/day/2020-7-4/" TargetMode="External"/><Relationship Id="rId22" Type="http://schemas.openxmlformats.org/officeDocument/2006/relationships/hyperlink" Target="https://www.calend.ru/events/3963/" TargetMode="External"/><Relationship Id="rId27" Type="http://schemas.openxmlformats.org/officeDocument/2006/relationships/hyperlink" Target="https://www.calend.ru/day/6-28/" TargetMode="External"/><Relationship Id="rId30" Type="http://schemas.openxmlformats.org/officeDocument/2006/relationships/hyperlink" Target="https://www.calend.ru/persons/2688/" TargetMode="External"/><Relationship Id="rId35" Type="http://schemas.openxmlformats.org/officeDocument/2006/relationships/hyperlink" Target="https://www.calend.ru/day/2020-7-12/" TargetMode="External"/><Relationship Id="rId43" Type="http://schemas.openxmlformats.org/officeDocument/2006/relationships/hyperlink" Target="https://www.calend.ru/travel/5270/" TargetMode="External"/><Relationship Id="rId48" Type="http://schemas.openxmlformats.org/officeDocument/2006/relationships/hyperlink" Target="https://www.calend.ru/day/7-15/" TargetMode="External"/><Relationship Id="rId56" Type="http://schemas.openxmlformats.org/officeDocument/2006/relationships/hyperlink" Target="https://www.calend.ru/day/11-18/" TargetMode="External"/><Relationship Id="rId64" Type="http://schemas.openxmlformats.org/officeDocument/2006/relationships/hyperlink" Target="https://www.calend.ru/travel/964/" TargetMode="External"/><Relationship Id="rId69" Type="http://schemas.openxmlformats.org/officeDocument/2006/relationships/hyperlink" Target="https://www.calend.ru/travel/422/" TargetMode="External"/><Relationship Id="rId77" Type="http://schemas.openxmlformats.org/officeDocument/2006/relationships/hyperlink" Target="https://www.calend.ru/day/7-25/" TargetMode="External"/><Relationship Id="rId8" Type="http://schemas.openxmlformats.org/officeDocument/2006/relationships/hyperlink" Target="https://www.calend.ru/persons/320/" TargetMode="External"/><Relationship Id="rId51" Type="http://schemas.openxmlformats.org/officeDocument/2006/relationships/hyperlink" Target="https://www.calend.ru/persons/507/" TargetMode="External"/><Relationship Id="rId72" Type="http://schemas.openxmlformats.org/officeDocument/2006/relationships/hyperlink" Target="https://www.calend.ru/day/7-28/" TargetMode="External"/><Relationship Id="rId80" Type="http://schemas.openxmlformats.org/officeDocument/2006/relationships/hyperlink" Target="https://www.calend.ru/day/2020-7-28/" TargetMode="External"/><Relationship Id="rId3" Type="http://schemas.openxmlformats.org/officeDocument/2006/relationships/settings" Target="settings.xml"/><Relationship Id="rId12" Type="http://schemas.openxmlformats.org/officeDocument/2006/relationships/hyperlink" Target="https://www.calend.ru/holidays/0/0/253/" TargetMode="External"/><Relationship Id="rId17" Type="http://schemas.openxmlformats.org/officeDocument/2006/relationships/hyperlink" Target="https://www.calend.ru/day/2020-7-7/" TargetMode="External"/><Relationship Id="rId25" Type="http://schemas.openxmlformats.org/officeDocument/2006/relationships/hyperlink" Target="https://www.calend.ru/persons/775/" TargetMode="External"/><Relationship Id="rId33" Type="http://schemas.openxmlformats.org/officeDocument/2006/relationships/hyperlink" Target="https://www.calend.ru/day/2020-7-11/" TargetMode="External"/><Relationship Id="rId38" Type="http://schemas.openxmlformats.org/officeDocument/2006/relationships/hyperlink" Target="https://www.calend.ru/travel/623/" TargetMode="External"/><Relationship Id="rId46" Type="http://schemas.openxmlformats.org/officeDocument/2006/relationships/hyperlink" Target="https://www.calend.ru/persons/3409/" TargetMode="External"/><Relationship Id="rId59" Type="http://schemas.openxmlformats.org/officeDocument/2006/relationships/hyperlink" Target="https://www.calend.ru/day/2-2/" TargetMode="External"/><Relationship Id="rId67" Type="http://schemas.openxmlformats.org/officeDocument/2006/relationships/hyperlink" Target="https://www.calend.ru/travel/636/" TargetMode="External"/><Relationship Id="rId20" Type="http://schemas.openxmlformats.org/officeDocument/2006/relationships/hyperlink" Target="https://www.calend.ru/day/6-25/" TargetMode="External"/><Relationship Id="rId41" Type="http://schemas.openxmlformats.org/officeDocument/2006/relationships/hyperlink" Target="https://www.calend.ru/events/3155/" TargetMode="External"/><Relationship Id="rId54" Type="http://schemas.openxmlformats.org/officeDocument/2006/relationships/hyperlink" Target="https://www.calend.ru/day/2020-7-17/" TargetMode="External"/><Relationship Id="rId62" Type="http://schemas.openxmlformats.org/officeDocument/2006/relationships/hyperlink" Target="https://www.calend.ru/day/2020-7-26/" TargetMode="External"/><Relationship Id="rId70" Type="http://schemas.openxmlformats.org/officeDocument/2006/relationships/hyperlink" Target="https://www.calend.ru/travel/5270/" TargetMode="External"/><Relationship Id="rId75" Type="http://schemas.openxmlformats.org/officeDocument/2006/relationships/hyperlink" Target="https://www.calend.ru/day/7-5/"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alend.ru/day/7-1/" TargetMode="External"/><Relationship Id="rId15" Type="http://schemas.openxmlformats.org/officeDocument/2006/relationships/hyperlink" Target="https://www.calend.ru/day/7-4/" TargetMode="External"/><Relationship Id="rId23" Type="http://schemas.openxmlformats.org/officeDocument/2006/relationships/hyperlink" Target="https://www.calend.ru/day/2020-7-7/" TargetMode="External"/><Relationship Id="rId28" Type="http://schemas.openxmlformats.org/officeDocument/2006/relationships/hyperlink" Target="https://www.calend.ru/day/7-9/" TargetMode="External"/><Relationship Id="rId36" Type="http://schemas.openxmlformats.org/officeDocument/2006/relationships/hyperlink" Target="https://www.calend.ru/holidays/0/0/530/" TargetMode="External"/><Relationship Id="rId49" Type="http://schemas.openxmlformats.org/officeDocument/2006/relationships/hyperlink" Target="https://www.calend.ru/persons/3128/" TargetMode="External"/><Relationship Id="rId57" Type="http://schemas.openxmlformats.org/officeDocument/2006/relationships/hyperlink" Target="https://www.calend.ru/travel/9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4660</Words>
  <Characters>26562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1</cp:revision>
  <dcterms:created xsi:type="dcterms:W3CDTF">2020-06-19T08:29:00Z</dcterms:created>
  <dcterms:modified xsi:type="dcterms:W3CDTF">2020-06-19T09:27:00Z</dcterms:modified>
</cp:coreProperties>
</file>